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center"/>
        <w:rPr>
          <w:color w:val="000000"/>
          <w:rFonts w:ascii="Times New Roman" w:cs="Times New Roman" w:eastAsia="Times New Roman" w:hAnsi="Times New Roman"/>
        </w:rPr>
      </w:pPr>
      <w:r>
        <w:rPr>
          <w:color w:val="000000"/>
          <w:rFonts w:ascii="Times New Roman" w:cs="Times New Roman" w:eastAsia="Times New Roman" w:hAnsi="Times New Roman"/>
          <w:lang w:bidi="ar-sa"/>
        </w:rPr>
        <w:t>ESTATUTO SOCIAL DA ASSOCIAÇÃO MUSICAL ESPÍRITA NOVA ARTE</w:t>
      </w:r>
    </w:p>
    <w:p>
      <w:pPr>
        <w:jc w:val="center"/>
        <w:spacing w:after="0" w:line="240" w:lineRule="auto"/>
        <w:rPr>
          <w:color w:val="000000"/>
          <w:rFonts w:ascii="Times New Roman" w:cs="Times New Roman" w:eastAsia="Times New Roman" w:hAnsi="Times New Roman"/>
        </w:rPr>
      </w:pPr>
    </w:p>
    <w:p>
      <w:pPr>
        <w:pStyle w:val="Ttulo1"/>
        <w:rPr>
          <w:b w:val="0"/>
          <w:szCs w:val="22.0"/>
          <w:color w:val="auto"/>
        </w:rPr>
      </w:pPr>
      <w:r>
        <w:rPr>
          <w:b w:val="0"/>
          <w:szCs w:val="22.0"/>
          <w:color w:val="auto"/>
          <w:rFonts w:ascii="Times New Roman"/>
          <w:lang w:bidi="ar-sa"/>
        </w:rPr>
        <w:t>CAPÍTULO I</w:t>
      </w:r>
    </w:p>
    <w:p>
      <w:pPr>
        <w:jc w:val="center"/>
        <w:spacing w:after="0" w:line="240" w:lineRule="auto"/>
        <w:rPr>
          <w:rFonts w:ascii="Times New Roman" w:cs="Times New Roman" w:hAnsi="Times New Roman"/>
        </w:rPr>
      </w:pPr>
      <w:r>
        <w:rPr>
          <w:rFonts w:ascii="Times New Roman" w:cs="Times New Roman" w:hAnsi="Times New Roman"/>
          <w:lang w:bidi="ar-sa"/>
        </w:rPr>
        <w:t>DA DENOMINAÇÃO, NATUREZA, SEDE, FINS E DURAÇÃO</w:t>
      </w:r>
    </w:p>
    <w:p>
      <w:pPr>
        <w:jc w:val="both"/>
        <w:spacing w:after="0" w:line="240" w:lineRule="auto"/>
        <w:rPr>
          <w:rFonts w:ascii="Times New Roman" w:cs="Times New Roman" w:hAnsi="Times New Roman"/>
        </w:rPr>
      </w:pPr>
    </w:p>
    <w:p>
      <w:pPr>
        <w:pStyle w:val="Corpodetexto"/>
        <w:ind w:firstLine="708"/>
        <w:rPr>
          <w:b w:val="0"/>
          <w:sz w:val="22.0"/>
          <w:szCs w:val="22.0"/>
          <w:lang w:eastAsia="en-us"/>
        </w:rPr>
      </w:pPr>
      <w:r>
        <w:rPr>
          <w:b w:val="0"/>
          <w:sz w:val="22.0"/>
          <w:szCs w:val="22.0"/>
          <w:rFonts w:ascii="Times New Roman"/>
          <w:lang w:bidi="ar-sa"/>
        </w:rPr>
        <w:t>Art. 1º – A Associação Musical Espírita Nova Arte, neste estatuto designada, simplesmente, como Nova Arte, é pessoa jurídica de direito privado, constituída na forma de de sociedade civil de fins não lucrativos, com autonomia administrativa e financeira, regendo-se pelo presente Estatuto e pela legislação que lhe for aplicável.</w:t>
      </w:r>
    </w:p>
    <w:p>
      <w:pPr>
        <w:pStyle w:val="Corpodetexto"/>
        <w:ind w:firstLine="708"/>
        <w:rPr>
          <w:b w:val="0"/>
          <w:sz w:val="22.0"/>
          <w:szCs w:val="22.0"/>
          <w:lang w:eastAsia="en-us"/>
        </w:rPr>
      </w:pPr>
    </w:p>
    <w:p>
      <w:pPr>
        <w:pStyle w:val="Corpodetexto"/>
        <w:ind w:firstLine="708"/>
        <w:rPr>
          <w:b w:val="0"/>
          <w:sz w:val="22.0"/>
          <w:szCs w:val="22.0"/>
        </w:rPr>
      </w:pPr>
      <w:r>
        <w:rPr>
          <w:b w:val="0"/>
          <w:sz w:val="22.0"/>
          <w:szCs w:val="22.0"/>
          <w:rFonts w:ascii="Times New Roman"/>
          <w:lang w:bidi="ar-sa"/>
        </w:rPr>
        <w:t>Art. 2º – A Nova Arte tem sede e foro na Cidade do Rio de Janeiro, Estado do Rio de Janeiro, na Estrada Rio Jequiá, nº 570, casa 2, Pitangueiras, CEP 21930-007.</w:t>
      </w:r>
    </w:p>
    <w:p>
      <w:pPr>
        <w:pStyle w:val="Corpodetexto"/>
        <w:rPr>
          <w:b w:val="0"/>
          <w:sz w:val="22.0"/>
          <w:szCs w:val="22.0"/>
        </w:rPr>
      </w:pPr>
    </w:p>
    <w:p>
      <w:pPr>
        <w:jc w:val="both"/>
        <w:spacing w:after="0" w:line="240" w:lineRule="auto"/>
        <w:ind w:firstLine="708"/>
        <w:rPr>
          <w:rFonts w:ascii="Times New Roman" w:cs="Times New Roman" w:hAnsi="Times New Roman"/>
        </w:rPr>
      </w:pPr>
      <w:r>
        <w:rPr>
          <w:rFonts w:ascii="Times New Roman" w:cs="Times New Roman" w:hAnsi="Times New Roman"/>
          <w:lang w:bidi="ar-sa"/>
        </w:rPr>
        <w:t>Art. 3º</w:t>
      </w:r>
      <w:r>
        <w:rPr>
          <w:b w:val="1"/>
          <w:color w:val="000000"/>
          <w:rFonts w:ascii="Times New Roman" w:cs="Times New Roman" w:hAnsi="Times New Roman"/>
          <w:lang w:bidi="ar-sa"/>
        </w:rPr>
        <w:t xml:space="preserve"> – </w:t>
      </w:r>
      <w:r>
        <w:rPr>
          <w:rFonts w:ascii="Times New Roman" w:cs="Times New Roman" w:hAnsi="Times New Roman"/>
          <w:lang w:bidi="ar-sa"/>
        </w:rPr>
        <w:t>A Nova Arte tem por finalidade apoiar o movimento musical espírita, preferencialmente do estado do Rio de Janeiro, o que consistirá principalmente em:</w:t>
      </w:r>
    </w:p>
    <w:p>
      <w:pPr>
        <w:jc w:val="both"/>
        <w:tabs>
          <w:tab w:val="left" w:pos="709"/>
        </w:tabs>
        <w:spacing w:after="0" w:line="240" w:lineRule="auto"/>
        <w:rPr>
          <w:rFonts w:ascii="Times New Roman" w:cs="Times New Roman" w:hAnsi="Times New Roman"/>
        </w:rPr>
      </w:pPr>
      <w:r>
        <w:rPr>
          <w:rFonts w:ascii="Times New Roman" w:cs="Times New Roman" w:hAnsi="Times New Roman"/>
          <w:lang w:bidi="ar-sa"/>
        </w:rPr>
        <w:tab/>
        <w:t>I – produção de eventos musicais;</w:t>
      </w:r>
    </w:p>
    <w:p>
      <w:pPr>
        <w:jc w:val="both"/>
        <w:tabs>
          <w:tab w:val="left" w:pos="709"/>
        </w:tabs>
        <w:spacing w:after="0" w:line="240" w:lineRule="auto"/>
        <w:rPr>
          <w:rFonts w:ascii="Times New Roman" w:cs="Times New Roman" w:hAnsi="Times New Roman"/>
        </w:rPr>
      </w:pPr>
      <w:r>
        <w:rPr>
          <w:rFonts w:ascii="Times New Roman" w:cs="Times New Roman" w:hAnsi="Times New Roman"/>
          <w:lang w:bidi="ar-sa"/>
        </w:rPr>
        <w:tab/>
        <w:t>II – produção fonográfica;</w:t>
      </w:r>
    </w:p>
    <w:p>
      <w:pPr>
        <w:jc w:val="both"/>
        <w:tabs>
          <w:tab w:val="left" w:pos="709"/>
        </w:tabs>
        <w:spacing w:after="0" w:line="240" w:lineRule="auto"/>
        <w:rPr>
          <w:rFonts w:ascii="Times New Roman" w:cs="Times New Roman" w:hAnsi="Times New Roman"/>
        </w:rPr>
      </w:pPr>
      <w:r>
        <w:rPr>
          <w:rFonts w:ascii="Times New Roman" w:cs="Times New Roman" w:hAnsi="Times New Roman"/>
          <w:lang w:bidi="ar-sa"/>
        </w:rPr>
        <w:tab/>
        <w:t>III – realização de cursos técnicos e de música;</w:t>
      </w:r>
    </w:p>
    <w:p>
      <w:pPr>
        <w:jc w:val="both"/>
        <w:tabs>
          <w:tab w:val="left" w:pos="709"/>
        </w:tabs>
        <w:spacing w:after="0" w:line="240" w:lineRule="auto"/>
        <w:rPr>
          <w:rFonts w:ascii="Times New Roman" w:cs="Times New Roman" w:hAnsi="Times New Roman"/>
        </w:rPr>
      </w:pPr>
      <w:r>
        <w:rPr>
          <w:rFonts w:ascii="Times New Roman" w:cs="Times New Roman" w:hAnsi="Times New Roman"/>
          <w:lang w:bidi="ar-sa"/>
        </w:rPr>
        <w:tab/>
        <w:t>IV – fornecimento de equipamento, local e mão-de-obra especializada para eventos, ensaios e gravações de grupos ou artistas;</w:t>
      </w:r>
    </w:p>
    <w:p>
      <w:pPr>
        <w:jc w:val="both"/>
        <w:tabs>
          <w:tab w:val="left" w:pos="709"/>
        </w:tabs>
        <w:spacing w:after="0" w:line="240" w:lineRule="auto"/>
        <w:rPr>
          <w:rFonts w:ascii="Times New Roman" w:cs="Times New Roman" w:hAnsi="Times New Roman"/>
        </w:rPr>
      </w:pPr>
      <w:r>
        <w:rPr>
          <w:rFonts w:ascii="Times New Roman" w:cs="Times New Roman" w:hAnsi="Times New Roman"/>
          <w:lang w:bidi="ar-sa"/>
        </w:rPr>
        <w:tab/>
        <w:t>V – serviço de divulgação e assessoria para os grupos e artistas;</w:t>
      </w:r>
    </w:p>
    <w:p>
      <w:pPr>
        <w:jc w:val="both"/>
        <w:tabs>
          <w:tab w:val="left" w:pos="709"/>
        </w:tabs>
        <w:spacing w:after="0" w:line="240" w:lineRule="auto"/>
        <w:rPr>
          <w:rFonts w:ascii="Times New Roman" w:cs="Times New Roman" w:hAnsi="Times New Roman"/>
        </w:rPr>
      </w:pPr>
      <w:r>
        <w:rPr>
          <w:rFonts w:ascii="Times New Roman" w:cs="Times New Roman" w:hAnsi="Times New Roman"/>
          <w:lang w:bidi="ar-sa"/>
        </w:rPr>
        <w:tab/>
        <w:t>VI – criação e manutenção de uma rede de contatos entre os associados, facilitando parcerias e troca de experiência entre eles;</w:t>
      </w:r>
    </w:p>
    <w:p>
      <w:pPr>
        <w:jc w:val="both"/>
        <w:tabs>
          <w:tab w:val="left" w:pos="709"/>
        </w:tabs>
        <w:spacing w:after="0" w:line="240" w:lineRule="auto"/>
        <w:rPr>
          <w:rFonts w:ascii="Times New Roman" w:cs="Times New Roman" w:hAnsi="Times New Roman"/>
        </w:rPr>
      </w:pPr>
      <w:r>
        <w:rPr>
          <w:rFonts w:ascii="Times New Roman" w:cs="Times New Roman" w:hAnsi="Times New Roman"/>
          <w:lang w:bidi="ar-sa"/>
        </w:rPr>
        <w:tab/>
        <w:t>VII – fomento da música como importante ferramenta cultural, educacional e de divulgação da doutrina espírita.</w:t>
      </w:r>
    </w:p>
    <w:p>
      <w:pPr>
        <w:jc w:val="both"/>
        <w:tabs>
          <w:tab w:val="left" w:pos="709"/>
        </w:tabs>
        <w:spacing w:after="0" w:line="240" w:lineRule="auto"/>
        <w:rPr>
          <w:rFonts w:ascii="Times New Roman" w:cs="Times New Roman" w:hAnsi="Times New Roman"/>
        </w:rPr>
      </w:pPr>
    </w:p>
    <w:p>
      <w:pPr>
        <w:pStyle w:val="Corpodetexto21"/>
        <w:jc w:val="both"/>
        <w:ind w:firstLine="708"/>
        <w:rPr>
          <w:b w:val="0"/>
          <w:sz w:val="22.0"/>
          <w:szCs w:val="22.0"/>
          <w:color w:val="000000"/>
          <w:rFonts w:ascii="Times New Roman" w:hAnsi="Times New Roman"/>
        </w:rPr>
      </w:pPr>
      <w:r>
        <w:rPr>
          <w:b w:val="0"/>
          <w:sz w:val="22.0"/>
          <w:szCs w:val="22.0"/>
          <w:color w:val="000000"/>
          <w:rFonts w:ascii="Times New Roman" w:hAnsi="Times New Roman"/>
          <w:lang w:bidi="ar-sa"/>
        </w:rPr>
        <w:t>Art. 4º – Na consecução de tais objetivos a Nova Arte poderá efetivar trabalhos de atendimento, ensino, pesquisa e publicações, bem como participar na formação de pessoal técnico relacionados com seus fins.</w:t>
      </w:r>
    </w:p>
    <w:p>
      <w:pPr>
        <w:pStyle w:val="Corpodetexto21"/>
        <w:jc w:val="both"/>
        <w:rPr>
          <w:b w:val="0"/>
          <w:sz w:val="22.0"/>
          <w:szCs w:val="22.0"/>
          <w:color w:val="000000"/>
          <w:rFonts w:ascii="Times New Roman" w:hAnsi="Times New Roman"/>
        </w:rPr>
      </w:pPr>
    </w:p>
    <w:p>
      <w:pPr>
        <w:pStyle w:val="Corpodetexto21"/>
        <w:jc w:val="both"/>
        <w:ind w:firstLine="708"/>
        <w:rPr>
          <w:b w:val="0"/>
          <w:sz w:val="22.0"/>
          <w:szCs w:val="22.0"/>
          <w:color w:val="000000"/>
          <w:rFonts w:ascii="Times New Roman" w:hAnsi="Times New Roman"/>
        </w:rPr>
      </w:pPr>
      <w:r>
        <w:rPr>
          <w:b w:val="0"/>
          <w:sz w:val="22.0"/>
          <w:szCs w:val="22.0"/>
          <w:color w:val="000000"/>
          <w:rFonts w:ascii="Times New Roman" w:hAnsi="Times New Roman"/>
          <w:lang w:bidi="ar-sa"/>
        </w:rPr>
        <w:t>Art. 5º – A fim de cumprir suas finalidades, a Nova Arte se organizará em tantas unidades de prestação de serviços, denominados departamentos, quantos se fizerem necessários, os quais se regerão pelas disposições contidas neste estatuto e, ainda, por um regimento interno aprovado pela Assembleia Geral.</w:t>
      </w:r>
    </w:p>
    <w:p>
      <w:pPr>
        <w:pStyle w:val="Corpodetexto21"/>
        <w:jc w:val="both"/>
        <w:rPr>
          <w:b w:val="0"/>
          <w:sz w:val="22.0"/>
          <w:szCs w:val="22.0"/>
          <w:color w:val="000000"/>
          <w:rFonts w:ascii="Times New Roman" w:hAnsi="Times New Roman"/>
        </w:rPr>
      </w:pPr>
    </w:p>
    <w:p>
      <w:pPr>
        <w:pStyle w:val="Corpodetexto21"/>
        <w:jc w:val="both"/>
        <w:ind w:firstLine="708"/>
        <w:rPr>
          <w:b w:val="0"/>
          <w:sz w:val="22.0"/>
          <w:szCs w:val="22.0"/>
          <w:color w:val="000000"/>
          <w:rFonts w:ascii="Times New Roman" w:hAnsi="Times New Roman"/>
        </w:rPr>
      </w:pPr>
      <w:r>
        <w:rPr>
          <w:b w:val="0"/>
          <w:sz w:val="22.0"/>
          <w:szCs w:val="22.0"/>
          <w:color w:val="000000"/>
          <w:rFonts w:ascii="Times New Roman" w:hAnsi="Times New Roman"/>
          <w:lang w:bidi="ar-sa"/>
        </w:rPr>
        <w:t>Art. 6º – A Nova Arte poderá firmar convênios ou contratos e articular-se, pela forma conveniente, com órgãos ou entidades, públicas ou privadas.</w:t>
      </w:r>
    </w:p>
    <w:p>
      <w:pPr>
        <w:pStyle w:val="Corpodetexto21"/>
        <w:jc w:val="both"/>
        <w:rPr>
          <w:b w:val="0"/>
          <w:sz w:val="22.0"/>
          <w:szCs w:val="22.0"/>
          <w:color w:val="000000"/>
          <w:rFonts w:ascii="Times New Roman" w:hAnsi="Times New Roman"/>
        </w:rPr>
      </w:pPr>
    </w:p>
    <w:p>
      <w:pPr>
        <w:jc w:val="both"/>
        <w:tabs>
          <w:tab w:val="left" w:pos="709"/>
        </w:tabs>
        <w:spacing w:after="0" w:line="240" w:lineRule="auto"/>
        <w:rPr>
          <w:color w:val="000000"/>
          <w:rFonts w:ascii="Times New Roman" w:cs="Times New Roman" w:hAnsi="Times New Roman"/>
        </w:rPr>
      </w:pPr>
      <w:r>
        <w:rPr>
          <w:color w:val="000000"/>
          <w:rFonts w:ascii="Times New Roman" w:cs="Times New Roman" w:hAnsi="Times New Roman"/>
          <w:lang w:bidi="ar-sa"/>
        </w:rPr>
        <w:tab/>
        <w:t>Art. 7º</w:t>
      </w:r>
      <w:r>
        <w:rPr>
          <w:b w:val="1"/>
          <w:color w:val="000000"/>
          <w:rFonts w:ascii="Times New Roman" w:cs="Times New Roman" w:hAnsi="Times New Roman"/>
          <w:lang w:bidi="ar-sa"/>
        </w:rPr>
        <w:t xml:space="preserve"> – </w:t>
      </w:r>
      <w:r>
        <w:rPr>
          <w:color w:val="000000"/>
          <w:rFonts w:ascii="Times New Roman" w:cs="Times New Roman" w:hAnsi="Times New Roman"/>
          <w:lang w:bidi="ar-sa"/>
        </w:rPr>
        <w:t>O prazo de duração da Associação Musical Espírita Nova Arte é indeterminado.</w:t>
      </w:r>
    </w:p>
    <w:p>
      <w:pPr>
        <w:jc w:val="center"/>
        <w:tabs>
          <w:tab w:val="left" w:pos="709"/>
        </w:tabs>
        <w:spacing w:after="0" w:line="240" w:lineRule="auto"/>
        <w:rPr>
          <w:color w:val="000000"/>
          <w:rFonts w:ascii="Times New Roman" w:cs="Times New Roman" w:hAnsi="Times New Roman"/>
        </w:rPr>
      </w:pPr>
    </w:p>
    <w:p>
      <w:pPr>
        <w:pStyle w:val="Corpodetexto21"/>
        <w:rPr>
          <w:b w:val="0"/>
          <w:sz w:val="22.0"/>
          <w:szCs w:val="22.0"/>
          <w:color w:val="000000"/>
          <w:rFonts w:ascii="Times New Roman" w:hAnsi="Times New Roman"/>
        </w:rPr>
      </w:pPr>
      <w:r>
        <w:rPr>
          <w:b w:val="0"/>
          <w:sz w:val="22.0"/>
          <w:szCs w:val="22.0"/>
          <w:color w:val="000000"/>
          <w:rFonts w:ascii="Times New Roman" w:hAnsi="Times New Roman"/>
          <w:lang w:bidi="ar-sa"/>
        </w:rPr>
        <w:t>CAPÍTULO II</w:t>
      </w:r>
    </w:p>
    <w:p>
      <w:pPr>
        <w:pStyle w:val="Corpodetexto21"/>
        <w:rPr>
          <w:b w:val="0"/>
          <w:sz w:val="22.0"/>
          <w:szCs w:val="22.0"/>
          <w:color w:val="000000"/>
          <w:rFonts w:ascii="Times New Roman" w:hAnsi="Times New Roman"/>
        </w:rPr>
      </w:pPr>
      <w:r>
        <w:rPr>
          <w:b w:val="0"/>
          <w:sz w:val="22.0"/>
          <w:szCs w:val="22.0"/>
          <w:color w:val="000000"/>
          <w:rFonts w:ascii="Times New Roman" w:hAnsi="Times New Roman"/>
          <w:lang w:bidi="ar-sa"/>
        </w:rPr>
        <w:t>DO PATRIMÔNIO, SUA CONSTITUIÇÃO E UTILIZAÇÃO</w:t>
      </w:r>
    </w:p>
    <w:p>
      <w:pPr>
        <w:pStyle w:val="Corpodetexto21"/>
        <w:rPr>
          <w:b w:val="0"/>
          <w:sz w:val="22.0"/>
          <w:szCs w:val="22.0"/>
          <w:color w:val="000000"/>
          <w:rFonts w:ascii="Times New Roman" w:hAnsi="Times New Roman"/>
        </w:rPr>
      </w:pPr>
    </w:p>
    <w:p>
      <w:pPr>
        <w:pStyle w:val="Corpodetexto21"/>
        <w:jc w:val="both"/>
        <w:ind w:firstLine="708"/>
        <w:rPr>
          <w:b w:val="0"/>
          <w:sz w:val="22.0"/>
          <w:szCs w:val="22.0"/>
          <w:color w:val="000000"/>
          <w:rFonts w:ascii="Times New Roman" w:hAnsi="Times New Roman"/>
        </w:rPr>
      </w:pPr>
      <w:r>
        <w:rPr>
          <w:b w:val="0"/>
          <w:sz w:val="22.0"/>
          <w:szCs w:val="22.0"/>
          <w:color w:val="000000"/>
          <w:rFonts w:ascii="Times New Roman" w:hAnsi="Times New Roman"/>
          <w:lang w:bidi="ar-sa"/>
        </w:rPr>
        <w:t>Art. 8º – O patrimônio da Nova Arte será composto de:</w:t>
      </w:r>
    </w:p>
    <w:p>
      <w:pPr>
        <w:pStyle w:val="Corpodetexto21"/>
        <w:numPr>
          <w:ilvl w:val="0"/>
          <w:numId w:val="0"/>
        </w:numPr>
        <w:jc w:val="both"/>
        <w:tabs>
          <w:tab w:val="left" w:pos="709"/>
        </w:tabs>
        <w:rPr>
          <w:b w:val="0"/>
          <w:sz w:val="22.0"/>
          <w:szCs w:val="22.0"/>
          <w:color w:val="000000"/>
          <w:rFonts w:ascii="Times New Roman" w:hAnsi="Times New Roman"/>
        </w:rPr>
      </w:pPr>
      <w:r>
        <w:rPr>
          <w:b w:val="0"/>
          <w:sz w:val="22.0"/>
          <w:szCs w:val="22.0"/>
          <w:color w:val="000000"/>
          <w:rFonts w:ascii="Times New Roman" w:hAnsi="Times New Roman"/>
          <w:lang w:bidi="ar-sa"/>
        </w:rPr>
        <w:tab/>
        <w:t>I - contribuição de seus associados;</w:t>
      </w:r>
    </w:p>
    <w:p>
      <w:pPr>
        <w:pStyle w:val="Corpodetexto21"/>
        <w:numPr>
          <w:ilvl w:val="0"/>
          <w:numId w:val="0"/>
        </w:numPr>
        <w:jc w:val="both"/>
        <w:tabs>
          <w:tab w:val="left" w:pos="709"/>
        </w:tabs>
        <w:rPr>
          <w:b w:val="0"/>
          <w:sz w:val="22.0"/>
          <w:szCs w:val="22.0"/>
          <w:color w:val="000000"/>
          <w:rFonts w:ascii="Times New Roman" w:hAnsi="Times New Roman"/>
        </w:rPr>
      </w:pPr>
      <w:r>
        <w:rPr>
          <w:b w:val="0"/>
          <w:sz w:val="22.0"/>
          <w:szCs w:val="22.0"/>
          <w:color w:val="000000"/>
          <w:rFonts w:ascii="Times New Roman" w:hAnsi="Times New Roman"/>
          <w:lang w:bidi="ar-sa"/>
        </w:rPr>
        <w:tab/>
        <w:t>II - dotações ou subvenções eventuais, diretamente da União, dos Estados e Municípios ou através de órgãos Públicos da Administração direta e indireta;</w:t>
      </w:r>
    </w:p>
    <w:p>
      <w:pPr>
        <w:pStyle w:val="Corpodetexto21"/>
        <w:numPr>
          <w:ilvl w:val="0"/>
          <w:numId w:val="0"/>
        </w:numPr>
        <w:jc w:val="both"/>
        <w:tabs>
          <w:tab w:val="left" w:pos="0"/>
        </w:tabs>
        <w:rPr>
          <w:b w:val="0"/>
          <w:sz w:val="22.0"/>
          <w:szCs w:val="22.0"/>
          <w:color w:val="000000"/>
          <w:rFonts w:ascii="Times New Roman" w:hAnsi="Times New Roman"/>
        </w:rPr>
      </w:pPr>
      <w:r>
        <w:rPr>
          <w:b w:val="0"/>
          <w:sz w:val="22.0"/>
          <w:szCs w:val="22.0"/>
          <w:color w:val="000000"/>
          <w:rFonts w:ascii="Times New Roman" w:hAnsi="Times New Roman"/>
          <w:lang w:bidi="ar-sa"/>
        </w:rPr>
        <w:tab/>
        <w:t>III - auxílios, contribuições e subvenções de entidades públicas e privadas, nacionais ou estrangeiras;</w:t>
      </w:r>
    </w:p>
    <w:p>
      <w:pPr>
        <w:pStyle w:val="Corpodetexto21"/>
        <w:numPr>
          <w:ilvl w:val="0"/>
          <w:numId w:val="0"/>
        </w:numPr>
        <w:jc w:val="both"/>
        <w:tabs>
          <w:tab w:val="left" w:pos="0"/>
        </w:tabs>
        <w:rPr>
          <w:b w:val="0"/>
          <w:sz w:val="22.0"/>
          <w:szCs w:val="22.0"/>
          <w:color w:val="000000"/>
          <w:rFonts w:ascii="Times New Roman" w:hAnsi="Times New Roman"/>
        </w:rPr>
      </w:pPr>
      <w:r>
        <w:rPr>
          <w:b w:val="0"/>
          <w:sz w:val="22.0"/>
          <w:szCs w:val="22.0"/>
          <w:color w:val="000000"/>
          <w:rFonts w:ascii="Times New Roman" w:hAnsi="Times New Roman"/>
          <w:lang w:bidi="ar-sa"/>
        </w:rPr>
        <w:tab/>
        <w:t>IV - doações ou legados;</w:t>
      </w:r>
    </w:p>
    <w:p>
      <w:pPr>
        <w:pStyle w:val="Corpodetexto21"/>
        <w:numPr>
          <w:ilvl w:val="0"/>
          <w:numId w:val="0"/>
        </w:numPr>
        <w:jc w:val="both"/>
        <w:tabs>
          <w:tab w:val="left" w:pos="0"/>
        </w:tabs>
        <w:rPr>
          <w:b w:val="0"/>
          <w:sz w:val="22.0"/>
          <w:szCs w:val="22.0"/>
          <w:color w:val="000000"/>
          <w:rFonts w:ascii="Times New Roman" w:hAnsi="Times New Roman"/>
        </w:rPr>
      </w:pPr>
      <w:r>
        <w:rPr>
          <w:b w:val="0"/>
          <w:sz w:val="22.0"/>
          <w:szCs w:val="22.0"/>
          <w:color w:val="000000"/>
          <w:rFonts w:ascii="Times New Roman" w:hAnsi="Times New Roman"/>
          <w:lang w:bidi="ar-sa"/>
        </w:rPr>
        <w:tab/>
        <w:t>V - produtos de operações de crédito, internas ou externas, para financiamento de suas atividades;</w:t>
      </w:r>
    </w:p>
    <w:p>
      <w:pPr>
        <w:pStyle w:val="Corpodetexto21"/>
        <w:numPr>
          <w:ilvl w:val="0"/>
          <w:numId w:val="0"/>
        </w:numPr>
        <w:jc w:val="both"/>
        <w:tabs>
          <w:tab w:val="left" w:pos="0"/>
        </w:tabs>
        <w:rPr>
          <w:b w:val="0"/>
          <w:sz w:val="22.0"/>
          <w:szCs w:val="22.0"/>
          <w:color w:val="000000"/>
          <w:rFonts w:ascii="Times New Roman" w:hAnsi="Times New Roman"/>
        </w:rPr>
      </w:pPr>
      <w:r>
        <w:rPr>
          <w:b w:val="0"/>
          <w:sz w:val="22.0"/>
          <w:szCs w:val="22.0"/>
          <w:color w:val="000000"/>
          <w:rFonts w:ascii="Times New Roman" w:hAnsi="Times New Roman"/>
          <w:lang w:bidi="ar-sa"/>
        </w:rPr>
        <w:tab/>
        <w:t>VI - rendimentos decorrentes de títulos, ações ou papéis financeiros de sua propriedade;</w:t>
      </w:r>
    </w:p>
    <w:p>
      <w:pPr>
        <w:pStyle w:val="Corpodetexto21"/>
        <w:numPr>
          <w:ilvl w:val="0"/>
          <w:numId w:val="0"/>
        </w:numPr>
        <w:jc w:val="both"/>
        <w:tabs>
          <w:tab w:val="left" w:pos="0"/>
        </w:tabs>
        <w:rPr>
          <w:b w:val="0"/>
          <w:sz w:val="22.0"/>
          <w:szCs w:val="22.0"/>
          <w:color w:val="000000"/>
          <w:rFonts w:ascii="Times New Roman" w:hAnsi="Times New Roman"/>
        </w:rPr>
      </w:pPr>
      <w:r>
        <w:rPr>
          <w:b w:val="0"/>
          <w:sz w:val="22.0"/>
          <w:szCs w:val="22.0"/>
          <w:color w:val="000000"/>
          <w:rFonts w:ascii="Times New Roman" w:hAnsi="Times New Roman"/>
          <w:lang w:bidi="ar-sa"/>
        </w:rPr>
        <w:lastRenderedPageBreak/>
      </w:r>
      <w:r>
        <w:rPr>
          <w:b w:val="0"/>
          <w:sz w:val="22.0"/>
          <w:szCs w:val="22.0"/>
          <w:color w:val="000000"/>
          <w:rFonts w:ascii="Times New Roman" w:hAnsi="Times New Roman"/>
          <w:lang w:bidi="ar-sa"/>
        </w:rPr>
        <w:tab/>
        <w:t>VII - rendas em seu favor constituídas por terceiros;</w:t>
      </w:r>
    </w:p>
    <w:p>
      <w:pPr>
        <w:pStyle w:val="Corpodetexto21"/>
        <w:numPr>
          <w:ilvl w:val="0"/>
          <w:numId w:val="0"/>
        </w:numPr>
        <w:jc w:val="both"/>
        <w:tabs>
          <w:tab w:val="left" w:pos="0"/>
        </w:tabs>
        <w:rPr>
          <w:b w:val="0"/>
          <w:sz w:val="22.0"/>
          <w:szCs w:val="22.0"/>
          <w:color w:val="000000"/>
          <w:rFonts w:ascii="Times New Roman" w:hAnsi="Times New Roman"/>
        </w:rPr>
      </w:pPr>
      <w:r>
        <w:rPr>
          <w:b w:val="0"/>
          <w:sz w:val="22.0"/>
          <w:szCs w:val="22.0"/>
          <w:color w:val="000000"/>
          <w:rFonts w:ascii="Times New Roman" w:hAnsi="Times New Roman"/>
          <w:lang w:bidi="ar-sa"/>
        </w:rPr>
        <w:tab/>
        <w:t>VIII - usufruto que lhes forem conferidos;</w:t>
      </w:r>
    </w:p>
    <w:p>
      <w:pPr>
        <w:pStyle w:val="Corpodetexto21"/>
        <w:numPr>
          <w:ilvl w:val="0"/>
          <w:numId w:val="0"/>
        </w:numPr>
        <w:jc w:val="both"/>
        <w:tabs>
          <w:tab w:val="left" w:pos="0"/>
        </w:tabs>
        <w:rPr>
          <w:b w:val="0"/>
          <w:sz w:val="22.0"/>
          <w:szCs w:val="22.0"/>
          <w:color w:val="000000"/>
          <w:rFonts w:ascii="Times New Roman" w:hAnsi="Times New Roman"/>
        </w:rPr>
      </w:pPr>
      <w:r>
        <w:rPr>
          <w:b w:val="0"/>
          <w:sz w:val="22.0"/>
          <w:szCs w:val="22.0"/>
          <w:color w:val="000000"/>
          <w:rFonts w:ascii="Times New Roman" w:hAnsi="Times New Roman"/>
          <w:lang w:bidi="ar-sa"/>
        </w:rPr>
        <w:tab/>
        <w:t>IX - juros bancários e outras receitas de capital;</w:t>
      </w:r>
    </w:p>
    <w:p>
      <w:pPr>
        <w:pStyle w:val="Corpodetexto21"/>
        <w:numPr>
          <w:ilvl w:val="0"/>
          <w:numId w:val="0"/>
        </w:numPr>
        <w:jc w:val="both"/>
        <w:tabs>
          <w:tab w:val="left" w:pos="0"/>
        </w:tabs>
        <w:rPr>
          <w:b w:val="0"/>
          <w:sz w:val="22.0"/>
          <w:szCs w:val="22.0"/>
          <w:color w:val="000000"/>
          <w:rFonts w:ascii="Times New Roman" w:hAnsi="Times New Roman"/>
        </w:rPr>
      </w:pPr>
      <w:r>
        <w:rPr>
          <w:b w:val="0"/>
          <w:sz w:val="22.0"/>
          <w:szCs w:val="22.0"/>
          <w:color w:val="000000"/>
          <w:rFonts w:ascii="Times New Roman" w:hAnsi="Times New Roman"/>
          <w:lang w:bidi="ar-sa"/>
        </w:rPr>
        <w:tab/>
        <w:t>X - valores recebidos de terceiros em pagamento de serviços ou produtos;</w:t>
      </w:r>
    </w:p>
    <w:p>
      <w:pPr>
        <w:pStyle w:val="Corpodetexto21"/>
        <w:numPr>
          <w:ilvl w:val="0"/>
          <w:numId w:val="0"/>
        </w:numPr>
        <w:jc w:val="both"/>
        <w:tabs>
          <w:tab w:val="left" w:pos="0"/>
        </w:tabs>
        <w:rPr>
          <w:b w:val="0"/>
          <w:sz w:val="22.0"/>
          <w:szCs w:val="22.0"/>
          <w:color w:val="000000"/>
          <w:rFonts w:ascii="Times New Roman" w:hAnsi="Times New Roman"/>
        </w:rPr>
      </w:pPr>
      <w:r>
        <w:rPr>
          <w:b w:val="0"/>
          <w:sz w:val="22.0"/>
          <w:szCs w:val="22.0"/>
          <w:color w:val="000000"/>
          <w:rFonts w:ascii="Times New Roman" w:hAnsi="Times New Roman"/>
          <w:lang w:bidi="ar-sa"/>
        </w:rPr>
        <w:tab/>
        <w:t>XI - valores obtidos através da realização de festas e outros eventos.</w:t>
      </w:r>
    </w:p>
    <w:p>
      <w:pPr>
        <w:pStyle w:val="Corpodetexto21"/>
        <w:jc w:val="both"/>
        <w:ind w:firstLine="709"/>
        <w:rPr>
          <w:b w:val="0"/>
          <w:sz w:val="22.0"/>
          <w:szCs w:val="22.0"/>
          <w:color w:val="000000"/>
          <w:rFonts w:ascii="Times New Roman" w:hAnsi="Times New Roman"/>
        </w:rPr>
      </w:pPr>
    </w:p>
    <w:p>
      <w:pPr>
        <w:pStyle w:val="Corpodetexto21"/>
        <w:jc w:val="both"/>
        <w:tabs>
          <w:tab w:val="left" w:pos="1071"/>
        </w:tabs>
        <w:rPr>
          <w:b w:val="0"/>
          <w:sz w:val="22.0"/>
          <w:szCs w:val="22.0"/>
          <w:color w:val="000000"/>
          <w:rFonts w:ascii="Times New Roman" w:hAnsi="Times New Roman"/>
        </w:rPr>
      </w:pPr>
      <w:r>
        <w:rPr>
          <w:b w:val="0"/>
          <w:sz w:val="22.0"/>
          <w:szCs w:val="22.0"/>
          <w:color w:val="000000"/>
          <w:rFonts w:ascii="Times New Roman" w:hAnsi="Times New Roman"/>
          <w:lang w:bidi="ar-sa"/>
        </w:rPr>
        <w:t>Parágrafo único. As rendas da Associação somente poderão ser utilizadas para a manutenção de seus objetivos.</w:t>
      </w:r>
    </w:p>
    <w:p>
      <w:pPr>
        <w:pStyle w:val="Corpodetexto21"/>
        <w:jc w:val="both"/>
        <w:tabs>
          <w:tab w:val="left" w:pos="1071"/>
        </w:tabs>
        <w:rPr>
          <w:b w:val="0"/>
          <w:sz w:val="22.0"/>
          <w:szCs w:val="22.0"/>
          <w:color w:val="000000"/>
          <w:rFonts w:ascii="Times New Roman" w:hAnsi="Times New Roman"/>
        </w:rPr>
      </w:pPr>
    </w:p>
    <w:p>
      <w:pPr>
        <w:pStyle w:val="Corpodetexto21"/>
        <w:tabs>
          <w:tab w:val="left" w:pos="1071"/>
        </w:tabs>
        <w:rPr>
          <w:b w:val="0"/>
          <w:sz w:val="22.0"/>
          <w:szCs w:val="22.0"/>
          <w:color w:val="000000"/>
          <w:rFonts w:ascii="Times New Roman" w:hAnsi="Times New Roman"/>
        </w:rPr>
      </w:pPr>
      <w:r>
        <w:rPr>
          <w:b w:val="0"/>
          <w:sz w:val="22.0"/>
          <w:szCs w:val="22.0"/>
          <w:color w:val="000000"/>
          <w:rFonts w:ascii="Times New Roman" w:hAnsi="Times New Roman"/>
          <w:lang w:bidi="ar-sa"/>
        </w:rPr>
        <w:t>CAPÍTULO III</w:t>
      </w:r>
    </w:p>
    <w:p>
      <w:pPr>
        <w:pStyle w:val="Corpodetexto21"/>
        <w:tabs>
          <w:tab w:val="left" w:pos="1071"/>
        </w:tabs>
        <w:rPr>
          <w:b w:val="0"/>
          <w:sz w:val="22.0"/>
          <w:szCs w:val="22.0"/>
          <w:color w:val="000000"/>
          <w:rFonts w:ascii="Times New Roman" w:hAnsi="Times New Roman"/>
        </w:rPr>
      </w:pPr>
      <w:r>
        <w:rPr>
          <w:b w:val="0"/>
          <w:sz w:val="22.0"/>
          <w:szCs w:val="22.0"/>
          <w:color w:val="000000"/>
          <w:rFonts w:ascii="Times New Roman" w:hAnsi="Times New Roman"/>
          <w:lang w:bidi="ar-sa"/>
        </w:rPr>
        <w:t>DOS ASSOCIADOS</w:t>
      </w:r>
    </w:p>
    <w:p>
      <w:pPr>
        <w:pStyle w:val="Corpodetexto21"/>
        <w:jc w:val="both"/>
        <w:tabs>
          <w:tab w:val="left" w:pos="1071"/>
        </w:tabs>
        <w:rPr>
          <w:b w:val="0"/>
          <w:sz w:val="22.0"/>
          <w:szCs w:val="22.0"/>
          <w:color w:val="000000"/>
          <w:rFonts w:ascii="Times New Roman" w:hAnsi="Times New Roman"/>
        </w:rPr>
      </w:pPr>
    </w:p>
    <w:p>
      <w:pPr>
        <w:jc w:val="both"/>
        <w:spacing w:after="0" w:line="240" w:lineRule="auto"/>
        <w:ind w:firstLine="709"/>
        <w:rPr>
          <w:color w:val="000000"/>
          <w:rFonts w:ascii="Times New Roman" w:cs="Times New Roman" w:eastAsia="Times New Roman" w:hAnsi="Times New Roman"/>
        </w:rPr>
      </w:pPr>
      <w:r>
        <w:rPr>
          <w:color w:val="000000"/>
          <w:rFonts w:ascii="Times New Roman" w:cs="Times New Roman" w:eastAsia="Times New Roman" w:hAnsi="Times New Roman"/>
          <w:lang w:bidi="ar-sa"/>
        </w:rPr>
        <w:t>Art. 9º – A Nova Arte é composta por número ilimitado de associados, distribuídos nas seguintes categorias:</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 - Fundadores: os que ajudaram na fundação da Associação, e que são relacionados em folha anexa.</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 - Contribuintes: as pessoas físicas ou jurídicas que contribuem, mensalmente, com a quantia fixada neste estatuto;</w:t>
      </w:r>
    </w:p>
    <w:p>
      <w:pPr>
        <w:jc w:val="both"/>
        <w:spacing w:after="0" w:line="240" w:lineRule="auto"/>
        <w:ind w:firstLine="576"/>
        <w:rPr>
          <w:color w:val="000000"/>
          <w:rFonts w:ascii="Times New Roman" w:cs="Times New Roman" w:eastAsia="Times New Roman" w:hAnsi="Times New Roman"/>
        </w:rPr>
      </w:pPr>
    </w:p>
    <w:p>
      <w:pPr>
        <w:pStyle w:val="Corpodetexto"/>
        <w:rPr>
          <w:b w:val="0"/>
          <w:sz w:val="22.0"/>
          <w:szCs w:val="22.0"/>
        </w:rPr>
      </w:pPr>
      <w:r>
        <w:rPr>
          <w:b w:val="0"/>
          <w:sz w:val="22.0"/>
          <w:szCs w:val="22.0"/>
          <w:rFonts w:ascii="Times New Roman"/>
          <w:lang w:bidi="ar-sa"/>
        </w:rPr>
        <w:t xml:space="preserve">Parágrafo único - Os associados, fundadores e contribuintes, contribuirão, mensalmente, com quantia igual ou superior a 2% (dois por cento) do salário mínimo federal vigente. </w:t>
      </w:r>
    </w:p>
    <w:p>
      <w:pPr>
        <w:jc w:val="both"/>
        <w:spacing w:after="0" w:line="240" w:lineRule="auto"/>
        <w:ind w:firstLine="576"/>
        <w:rPr>
          <w:color w:val="000000"/>
          <w:rFonts w:ascii="Times New Roman" w:cs="Times New Roman" w:eastAsia="Times New Roman" w:hAnsi="Times New Roman"/>
        </w:rPr>
      </w:pPr>
    </w:p>
    <w:p>
      <w:pPr>
        <w:jc w:val="both"/>
        <w:spacing w:after="0" w:line="240" w:lineRule="auto"/>
        <w:ind w:firstLine="709"/>
        <w:rPr>
          <w:color w:val="000000"/>
          <w:rFonts w:ascii="Times New Roman" w:cs="Times New Roman" w:eastAsia="Times New Roman" w:hAnsi="Times New Roman"/>
        </w:rPr>
      </w:pPr>
      <w:r>
        <w:rPr>
          <w:color w:val="000000"/>
          <w:rFonts w:ascii="Times New Roman" w:cs="Times New Roman" w:eastAsia="Times New Roman" w:hAnsi="Times New Roman"/>
          <w:lang w:bidi="ar-sa"/>
        </w:rPr>
        <w:t xml:space="preserve">Art. 10 – Poderão filiar-se somente pessoas maiores de 18 (dezoito) anos, ou maiores de 16 (dezesseis) e menores de 18 (dezoito) legalmente autorizadas, que estudem a Doutrina Espírita codificada por Allan Kardec, adotando-a como única crença religiosa, independente de classe social, nacionalidade, sexo, raça ou cor. Para seu ingresso, o  interessado deverá preencher ficha de inscrição na secretaria da entidade, que a submeterá à Diretoria Executiva e, uma vez aprovada, terá seu nome, imediatamente, lançado no livro de associados, com indicação de seu número de matrícula e categoria à qual pertence, devendo o interessado: </w:t>
      </w:r>
    </w:p>
    <w:p>
      <w:pPr>
        <w:jc w:val="both"/>
        <w:outlineLvl w:val="0"/>
        <w:spacing w:after="0" w:line="240" w:lineRule="auto"/>
        <w:ind w:firstLine="708"/>
        <w:rPr>
          <w:color w:val="000000"/>
          <w:rFonts w:ascii="Times New Roman" w:cs="Times New Roman" w:eastAsia="Times New Roman" w:hAnsi="Times New Roman"/>
        </w:rPr>
      </w:pP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 - Apresentar a cédula de identidade e, no caso de menor de dezoito anos, autorização dos pais ou de seu responsável legal;</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 - Concordar com o presente estatuto e os princípios nele definidos;</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III - Ter idoneidade moral e reputação ilibada;</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IV - Assumir o compromisso de honrar pontualmente com as contribuições associativas.</w:t>
      </w:r>
    </w:p>
    <w:p>
      <w:pPr>
        <w:jc w:val="both"/>
        <w:spacing w:after="0" w:line="240" w:lineRule="auto"/>
        <w:ind w:firstLine="708"/>
        <w:rPr>
          <w:color w:val="000000"/>
          <w:rFonts w:ascii="Times New Roman" w:cs="Times New Roman" w:eastAsia="Times New Roman" w:hAnsi="Times New Roman"/>
        </w:rPr>
      </w:pPr>
    </w:p>
    <w:p>
      <w:pPr>
        <w:pStyle w:val="Corpodetexto"/>
        <w:rPr>
          <w:b w:val="0"/>
          <w:sz w:val="22.0"/>
          <w:szCs w:val="22.0"/>
        </w:rPr>
      </w:pPr>
      <w:r>
        <w:rPr>
          <w:b w:val="0"/>
          <w:sz w:val="22.0"/>
          <w:szCs w:val="22.0"/>
          <w:rFonts w:ascii="Times New Roman"/>
          <w:lang w:bidi="ar-sa"/>
        </w:rPr>
        <w:t xml:space="preserve">Parágrafo único - A Nova Arte só admite pessoas que simpatizam com os seus princípios e o objetivo de seus trabalhos, e que já estiverem iniciadas nos princípios fundamentais da doutrina espírita. Em consequência ela exclui todos os que possam trazer motivos de perturbação às suas atividades e reuniões, seja por uma atitude de hostilidade e oposição sistemática, seja por qualquer outra causa, fazendo-a assim perder tempo em discussões inúteis. Todos os associados se obrigam reciprocamente a benevolência e bom tratamento, devendo em todas as circunstâncias colocar o bem geral acima das questões pessoais e do amor-próprio. </w:t>
      </w:r>
    </w:p>
    <w:p>
      <w:pPr>
        <w:jc w:val="both"/>
        <w:spacing w:after="0" w:line="240" w:lineRule="auto"/>
        <w:ind w:firstLine="576"/>
        <w:rPr>
          <w:color w:val="000000"/>
          <w:rFonts w:ascii="Times New Roman" w:cs="Times New Roman" w:eastAsia="Times New Roman" w:hAnsi="Times New Roman"/>
        </w:rPr>
      </w:pPr>
      <w:r>
        <w:rPr>
          <w:color w:val="000000"/>
          <w:rFonts w:ascii="Times New Roman" w:cs="Times New Roman" w:eastAsia="Times New Roman" w:hAnsi="Times New Roman"/>
          <w:lang w:bidi="ar-sa"/>
        </w:rPr>
        <w:t> </w:t>
      </w:r>
    </w:p>
    <w:p>
      <w:pPr>
        <w:jc w:val="both"/>
        <w:outlineLvl w:val="0"/>
        <w:spacing w:after="0" w:line="240" w:lineRule="auto"/>
        <w:ind w:firstLine="708"/>
        <w:rPr>
          <w:color w:val="000000"/>
          <w:rFonts w:ascii="Times New Roman" w:cs="Times New Roman" w:eastAsia="Times New Roman" w:hAnsi="Times New Roman"/>
          <w:kern w:val="36"/>
        </w:rPr>
      </w:pPr>
      <w:r>
        <w:rPr>
          <w:color w:val="000000"/>
          <w:rFonts w:ascii="Times New Roman" w:cs="Times New Roman" w:eastAsia="Times New Roman" w:hAnsi="Times New Roman"/>
          <w:lang w:bidi="ar-sa"/>
          <w:kern w:val="36"/>
        </w:rPr>
        <w:t>Art. 11 – São deveres dos associados:</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 - Cumprir e fazer cumprir o presente estatuto;</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 - Respeitar e cumprir as decisões da Assembleia Geral;</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III - Zelar pelo bom nome da Nova Arte;</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IV - Defender o patrimônio e os interesses da Nova Arte;</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V - Cumprir e fazer cumprir o regimento interno;</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VI - Comparecer por ocasião das eleições;</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VII - Votar por ocasião das eleições; </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VIII - Denunciar qualquer irregularidade verificada dentro da Associação, para que a Assembleia Geral tome providências;</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lastRenderedPageBreak/>
      </w:r>
      <w:r>
        <w:rPr>
          <w:color w:val="000000"/>
          <w:rFonts w:ascii="Times New Roman" w:cs="Times New Roman" w:eastAsia="Times New Roman" w:hAnsi="Times New Roman"/>
          <w:lang w:bidi="ar-sa"/>
        </w:rPr>
        <w:t>IX - Pagar pontualmente, até o dia 15 (quinze) do mês subsequente, suas contribuições associativas;</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X - Manter atualizadas as informações do seu cadastro na Nova Arte.</w:t>
      </w:r>
    </w:p>
    <w:p>
      <w:pPr>
        <w:jc w:val="both"/>
        <w:tabs>
          <w:tab w:val="left" w:pos="1860"/>
        </w:tabs>
        <w:spacing w:after="0" w:line="240" w:lineRule="auto"/>
        <w:ind w:firstLine="576"/>
        <w:rPr>
          <w:color w:val="000000"/>
          <w:rFonts w:ascii="Times New Roman" w:cs="Times New Roman" w:eastAsia="Times New Roman" w:hAnsi="Times New Roman"/>
        </w:rPr>
      </w:pPr>
      <w:r>
        <w:rPr>
          <w:color w:val="000000"/>
          <w:rFonts w:ascii="Times New Roman" w:cs="Times New Roman" w:eastAsia="Times New Roman" w:hAnsi="Times New Roman"/>
          <w:lang w:bidi="ar-sa"/>
        </w:rPr>
        <w:t> </w:t>
        <w:tab/>
      </w:r>
    </w:p>
    <w:p>
      <w:pPr>
        <w:jc w:val="both"/>
        <w:outlineLvl w:val="0"/>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kern w:val="36"/>
        </w:rPr>
        <w:t>Art. 12 – São direitos dos associados quites com suas obrigações sociais:</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 - Votar para qualquer cargo da Diretoria Executiva ou do Conselho Fiscal, na forma prevista neste estatuto;</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 - Após 1 (um) ano de sua admissão como associado, candidatar-se a cargos elegíveis;</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III - Usufruir dos benefícios oferecidos pela Nova Arte, na forma prevista neste estatuto;</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IV - Recorrer à Assembleia Geral contra qualquer ato da Diretoria ou do Conselho Fiscal;</w:t>
      </w:r>
    </w:p>
    <w:p>
      <w:pPr>
        <w:jc w:val="both"/>
        <w:spacing w:after="0" w:line="240" w:lineRule="auto"/>
        <w:ind w:firstLine="576"/>
        <w:rPr>
          <w:color w:val="000000"/>
          <w:rFonts w:ascii="Times New Roman" w:cs="Times New Roman" w:eastAsia="Times New Roman" w:hAnsi="Times New Roman"/>
        </w:rPr>
      </w:pPr>
      <w:r>
        <w:rPr>
          <w:color w:val="000000"/>
          <w:rFonts w:ascii="Times New Roman" w:cs="Times New Roman" w:eastAsia="Times New Roman" w:hAnsi="Times New Roman"/>
          <w:lang w:bidi="ar-sa"/>
        </w:rPr>
        <w:t> </w:t>
      </w:r>
    </w:p>
    <w:p>
      <w:pPr>
        <w:jc w:val="both"/>
        <w:outlineLvl w:val="0"/>
        <w:spacing w:after="0" w:line="240" w:lineRule="auto"/>
        <w:ind w:firstLine="576"/>
        <w:rPr>
          <w:color w:val="000000"/>
          <w:rFonts w:ascii="Times New Roman" w:cs="Times New Roman" w:eastAsia="Times New Roman" w:hAnsi="Times New Roman"/>
        </w:rPr>
      </w:pPr>
      <w:r>
        <w:rPr>
          <w:color w:val="000000"/>
          <w:rFonts w:ascii="Times New Roman" w:cs="Times New Roman" w:eastAsia="Times New Roman" w:hAnsi="Times New Roman"/>
          <w:lang w:bidi="ar-sa"/>
          <w:kern w:val="36"/>
        </w:rPr>
        <w:t>Art. 13 – É direito do associado demitir-se do quadro social, quando julgar necessário, protocolando seu pedido junto à Secretaria da Nova Arte.</w:t>
      </w:r>
    </w:p>
    <w:p>
      <w:pPr>
        <w:jc w:val="both"/>
        <w:spacing w:after="0" w:line="240" w:lineRule="auto"/>
        <w:ind w:firstLine="576"/>
        <w:rPr>
          <w:color w:val="000000"/>
          <w:rFonts w:ascii="Times New Roman" w:cs="Times New Roman" w:eastAsia="Times New Roman" w:hAnsi="Times New Roman"/>
        </w:rPr>
      </w:pPr>
      <w:r>
        <w:rPr>
          <w:color w:val="000000"/>
          <w:rFonts w:ascii="Times New Roman" w:cs="Times New Roman" w:eastAsia="Times New Roman" w:hAnsi="Times New Roman"/>
          <w:lang w:bidi="ar-sa"/>
        </w:rPr>
        <w:t> </w:t>
      </w:r>
    </w:p>
    <w:p>
      <w:pPr>
        <w:jc w:val="both"/>
        <w:outlineLvl w:val="0"/>
        <w:spacing w:after="0" w:line="240" w:lineRule="auto"/>
        <w:ind w:firstLine="576"/>
        <w:rPr>
          <w:color w:val="000000"/>
          <w:rFonts w:ascii="Times New Roman" w:cs="Times New Roman" w:eastAsia="Times New Roman" w:hAnsi="Times New Roman"/>
        </w:rPr>
      </w:pPr>
      <w:r>
        <w:rPr>
          <w:color w:val="000000"/>
          <w:rFonts w:ascii="Times New Roman" w:cs="Times New Roman" w:eastAsia="Times New Roman" w:hAnsi="Times New Roman"/>
          <w:lang w:bidi="ar-sa"/>
          <w:kern w:val="36"/>
        </w:rPr>
        <w:t>Art. 14 – A perda da qualidade de associado será determinada pela Diretoria Executiva, sendo admissível somente havendo justa causa, assim reconhecida em procedimento disciplinar, em que fique assegurado o direito da ampla defesa, quando ficar comprovada a ocorrência de:</w:t>
      </w:r>
    </w:p>
    <w:p>
      <w:pPr>
        <w:jc w:val="both"/>
        <w:spacing w:after="0" w:line="240" w:lineRule="auto"/>
        <w:ind w:firstLine="576"/>
        <w:rPr>
          <w:color w:val="000000"/>
          <w:rFonts w:ascii="Times New Roman" w:cs="Times New Roman" w:eastAsia="Times New Roman" w:hAnsi="Times New Roman"/>
        </w:rPr>
      </w:pPr>
      <w:r>
        <w:rPr>
          <w:color w:val="000000"/>
          <w:rFonts w:ascii="Times New Roman" w:cs="Times New Roman" w:eastAsia="Times New Roman" w:hAnsi="Times New Roman"/>
          <w:lang w:bidi="ar-sa"/>
        </w:rPr>
        <w:t>I - Violação do estatuto social;</w:t>
      </w:r>
    </w:p>
    <w:p>
      <w:pPr>
        <w:jc w:val="both"/>
        <w:spacing w:after="0" w:line="240" w:lineRule="auto"/>
        <w:ind w:firstLine="576"/>
        <w:rPr>
          <w:color w:val="000000"/>
          <w:rFonts w:ascii="Times New Roman" w:cs="Times New Roman" w:eastAsia="Times New Roman" w:hAnsi="Times New Roman"/>
        </w:rPr>
      </w:pPr>
      <w:r>
        <w:rPr>
          <w:color w:val="000000"/>
          <w:rFonts w:ascii="Times New Roman" w:cs="Times New Roman" w:eastAsia="Times New Roman" w:hAnsi="Times New Roman"/>
          <w:lang w:bidi="ar-sa"/>
        </w:rPr>
        <w:t>II - Difamação da Nova Arte, de seus membros ou de seus associados;</w:t>
      </w:r>
    </w:p>
    <w:p>
      <w:pPr>
        <w:jc w:val="both"/>
        <w:spacing w:after="0" w:line="240" w:lineRule="auto"/>
        <w:ind w:firstLine="576"/>
        <w:rPr>
          <w:color w:val="000000"/>
          <w:rFonts w:ascii="Times New Roman" w:cs="Times New Roman" w:eastAsia="Times New Roman" w:hAnsi="Times New Roman"/>
        </w:rPr>
      </w:pPr>
      <w:r>
        <w:rPr>
          <w:color w:val="000000"/>
          <w:rFonts w:ascii="Times New Roman" w:cs="Times New Roman" w:eastAsia="Times New Roman" w:hAnsi="Times New Roman"/>
          <w:lang w:bidi="ar-sa"/>
        </w:rPr>
        <w:t>III - Atividades contrárias às decisões das assembleias gerais;</w:t>
      </w:r>
    </w:p>
    <w:p>
      <w:pPr>
        <w:jc w:val="both"/>
        <w:spacing w:after="0" w:line="240" w:lineRule="auto"/>
        <w:ind w:firstLine="576"/>
        <w:rPr>
          <w:color w:val="000000"/>
          <w:rFonts w:ascii="Times New Roman" w:cs="Times New Roman" w:eastAsia="Times New Roman" w:hAnsi="Times New Roman"/>
        </w:rPr>
      </w:pPr>
      <w:r>
        <w:rPr>
          <w:color w:val="000000"/>
          <w:rFonts w:ascii="Times New Roman" w:cs="Times New Roman" w:eastAsia="Times New Roman" w:hAnsi="Times New Roman"/>
          <w:lang w:bidi="ar-sa"/>
        </w:rPr>
        <w:t>IV - Prática de atos ilícitos ou imorais;</w:t>
      </w:r>
    </w:p>
    <w:p>
      <w:pPr>
        <w:jc w:val="both"/>
        <w:spacing w:after="0" w:line="240" w:lineRule="auto"/>
        <w:ind w:firstLine="576"/>
        <w:rPr>
          <w:color w:val="000000"/>
          <w:rFonts w:ascii="Times New Roman" w:cs="Times New Roman" w:eastAsia="Times New Roman" w:hAnsi="Times New Roman"/>
        </w:rPr>
      </w:pPr>
      <w:r>
        <w:rPr>
          <w:color w:val="000000"/>
          <w:rFonts w:ascii="Times New Roman" w:cs="Times New Roman" w:eastAsia="Times New Roman" w:hAnsi="Times New Roman"/>
          <w:lang w:bidi="ar-sa"/>
        </w:rPr>
        <w:t>V - Um (1) ano em atraso com suas contribuições sociais, sem apresentação de justificativa à Diretoria Executiva.</w:t>
      </w:r>
    </w:p>
    <w:p>
      <w:pPr>
        <w:jc w:val="both"/>
        <w:spacing w:after="0" w:line="240" w:lineRule="auto"/>
        <w:ind w:firstLine="576"/>
        <w:rPr>
          <w:color w:val="000000"/>
          <w:rFonts w:ascii="Times New Roman" w:cs="Times New Roman" w:eastAsia="Times New Roman" w:hAnsi="Times New Roman"/>
        </w:rPr>
      </w:pPr>
      <w:r>
        <w:rPr>
          <w:color w:val="000000"/>
          <w:rFonts w:ascii="Times New Roman" w:cs="Times New Roman" w:eastAsia="Times New Roman" w:hAnsi="Times New Roman"/>
          <w:lang w:bidi="ar-sa"/>
        </w:rPr>
        <w:t>§1° - Definida a justa causa, o associado será devidamente notificado dos fatos a ele imputados, através de notificação extrajudicial, para que apresente sua defesa prévia no prazo de 20 (vinte) dias a contar do recebimento da comunicação;</w:t>
      </w:r>
    </w:p>
    <w:p>
      <w:pPr>
        <w:jc w:val="both"/>
        <w:spacing w:after="0" w:line="240" w:lineRule="auto"/>
        <w:ind w:firstLine="576"/>
        <w:rPr>
          <w:color w:val="000000"/>
          <w:rFonts w:ascii="Times New Roman" w:cs="Times New Roman" w:eastAsia="Times New Roman" w:hAnsi="Times New Roman"/>
        </w:rPr>
      </w:pPr>
      <w:r>
        <w:rPr>
          <w:color w:val="000000"/>
          <w:rFonts w:ascii="Times New Roman" w:cs="Times New Roman" w:eastAsia="Times New Roman" w:hAnsi="Times New Roman"/>
          <w:lang w:bidi="ar-sa"/>
        </w:rPr>
        <w:t>§2° - Após o decurso do prazo descrito no parágrafo anterior, independentemente da apresentação de defesa, a representação será decidida em reunião extraordinária da Diretoria Executiva, por maioria simples de votos dos diretores presentes;</w:t>
      </w:r>
    </w:p>
    <w:p>
      <w:pPr>
        <w:jc w:val="both"/>
        <w:spacing w:after="0" w:line="240" w:lineRule="auto"/>
        <w:ind w:firstLine="576"/>
        <w:rPr>
          <w:color w:val="000000"/>
          <w:rFonts w:ascii="Times New Roman" w:cs="Times New Roman" w:eastAsia="Times New Roman" w:hAnsi="Times New Roman"/>
        </w:rPr>
      </w:pPr>
      <w:r>
        <w:rPr>
          <w:color w:val="000000"/>
          <w:rFonts w:ascii="Times New Roman" w:cs="Times New Roman" w:eastAsia="Times New Roman" w:hAnsi="Times New Roman"/>
          <w:lang w:bidi="ar-sa"/>
        </w:rPr>
        <w:t>§3° - Aplicada a pena de exclusão, caberá recurso, por parte do associado excluído, à Assembleia Geral, o qual deverá, no prazo de 30 (trinta) dias contados da decisão de sua exclusão, através de notificação extrajudicial, manifestar a intenção de ver a decisão da Diretoria Executiva ser objeto de deliberação, em última instância, por parte da Assembleia Geral;</w:t>
      </w:r>
    </w:p>
    <w:p>
      <w:pPr>
        <w:jc w:val="both"/>
        <w:spacing w:after="0" w:line="240" w:lineRule="auto"/>
        <w:ind w:firstLine="576"/>
        <w:rPr>
          <w:color w:val="000000"/>
          <w:rFonts w:ascii="Times New Roman" w:cs="Times New Roman" w:eastAsia="Times New Roman" w:hAnsi="Times New Roman"/>
        </w:rPr>
      </w:pPr>
      <w:r>
        <w:rPr>
          <w:color w:val="000000"/>
          <w:rFonts w:ascii="Times New Roman" w:cs="Times New Roman" w:eastAsia="Times New Roman" w:hAnsi="Times New Roman"/>
          <w:lang w:bidi="ar-sa"/>
        </w:rPr>
        <w:t>§4° - Uma vez excluído, qualquer que seja o motivo, não terá o associado o direito de pleitear indenização ou compensação de qualquer natureza, seja a que título for.</w:t>
      </w:r>
    </w:p>
    <w:p>
      <w:pPr>
        <w:pStyle w:val="Corpodetexto21"/>
        <w:jc w:val="both"/>
        <w:tabs>
          <w:tab w:val="left" w:pos="1071"/>
        </w:tabs>
        <w:rPr>
          <w:b w:val="0"/>
          <w:sz w:val="22.0"/>
          <w:szCs w:val="22.0"/>
          <w:color w:val="000000"/>
          <w:rFonts w:ascii="Times New Roman" w:hAnsi="Times New Roman"/>
        </w:rPr>
      </w:pPr>
    </w:p>
    <w:p>
      <w:pPr>
        <w:pStyle w:val="Ttulo1"/>
        <w:rPr>
          <w:b w:val="0"/>
          <w:szCs w:val="22.0"/>
          <w:color w:val="000000"/>
        </w:rPr>
      </w:pPr>
      <w:r>
        <w:rPr>
          <w:b w:val="0"/>
          <w:szCs w:val="22.0"/>
          <w:color w:val="000000"/>
          <w:rFonts w:ascii="Times New Roman"/>
          <w:lang w:bidi="ar-sa"/>
        </w:rPr>
        <w:t>CAPÍTULO IV</w:t>
      </w:r>
    </w:p>
    <w:p>
      <w:pPr>
        <w:jc w:val="center"/>
        <w:spacing w:after="0" w:line="240" w:lineRule="auto"/>
        <w:rPr>
          <w:rFonts w:ascii="Times New Roman" w:cs="Times New Roman" w:hAnsi="Times New Roman"/>
        </w:rPr>
      </w:pPr>
      <w:r>
        <w:rPr>
          <w:rFonts w:ascii="Times New Roman" w:cs="Times New Roman" w:hAnsi="Times New Roman"/>
          <w:lang w:bidi="ar-sa"/>
        </w:rPr>
        <w:t>DA ADMINISTRAÇÃO</w:t>
      </w:r>
    </w:p>
    <w:p>
      <w:pPr>
        <w:jc w:val="both"/>
        <w:spacing w:after="0" w:line="240" w:lineRule="auto"/>
        <w:rPr>
          <w:rFonts w:ascii="Times New Roman" w:cs="Times New Roman" w:hAnsi="Times New Roman"/>
        </w:rPr>
      </w:pPr>
    </w:p>
    <w:p>
      <w:pPr>
        <w:pStyle w:val="Corpodetexto"/>
        <w:ind w:firstLine="708"/>
        <w:rPr>
          <w:b w:val="0"/>
          <w:sz w:val="22.0"/>
          <w:szCs w:val="22.0"/>
          <w:color w:val="000000"/>
        </w:rPr>
      </w:pPr>
      <w:r>
        <w:rPr>
          <w:b w:val="0"/>
          <w:sz w:val="22.0"/>
          <w:szCs w:val="22.0"/>
          <w:color w:val="000000"/>
          <w:rFonts w:ascii="Times New Roman"/>
          <w:lang w:bidi="ar-sa"/>
        </w:rPr>
        <w:t>Art. 15 – A Nova Arte tem como órgãos deliberativos e administrativos a Assembleia Geral, a Diretoria Executiva e o Conselho Fiscal.</w:t>
      </w:r>
    </w:p>
    <w:p>
      <w:pPr>
        <w:pStyle w:val="Corpodetexto"/>
        <w:rPr>
          <w:b w:val="0"/>
          <w:sz w:val="22.0"/>
          <w:szCs w:val="22.0"/>
          <w:color w:val="000000"/>
        </w:rPr>
      </w:pPr>
    </w:p>
    <w:p>
      <w:pPr>
        <w:jc w:val="both"/>
        <w:spacing w:after="0" w:line="240" w:lineRule="auto"/>
        <w:rPr>
          <w:color w:val="000000"/>
          <w:rFonts w:ascii="Times New Roman" w:cs="Times New Roman" w:eastAsia="Times New Roman" w:hAnsi="Times New Roman"/>
        </w:rPr>
      </w:pPr>
      <w:r>
        <w:rPr>
          <w:color w:val="000000"/>
          <w:rFonts w:ascii="Times New Roman" w:cs="Times New Roman" w:eastAsia="Times New Roman" w:hAnsi="Times New Roman"/>
          <w:lang w:bidi="ar-sa"/>
        </w:rPr>
        <w:tab/>
        <w:t>Art. 16 – A Assembleia Geral, órgão soberano da entidade, será constituída por todos os associados em pleno gozo de seus direitos estatutários.</w:t>
      </w:r>
    </w:p>
    <w:p>
      <w:pPr>
        <w:jc w:val="both"/>
        <w:spacing w:after="0" w:line="240" w:lineRule="auto"/>
        <w:rPr>
          <w:color w:val="000000"/>
          <w:rFonts w:ascii="Times New Roman" w:cs="Times New Roman" w:eastAsia="Times New Roman" w:hAnsi="Times New Roman"/>
        </w:rPr>
      </w:pPr>
    </w:p>
    <w:p>
      <w:pPr>
        <w:jc w:val="both"/>
        <w:spacing w:after="0" w:line="240" w:lineRule="auto"/>
        <w:rPr>
          <w:color w:val="000000"/>
          <w:rFonts w:ascii="Times New Roman" w:cs="Times New Roman" w:eastAsia="Times New Roman" w:hAnsi="Times New Roman"/>
        </w:rPr>
      </w:pPr>
      <w:r>
        <w:rPr>
          <w:color w:val="000000"/>
          <w:rFonts w:ascii="Times New Roman" w:cs="Times New Roman" w:eastAsia="Times New Roman" w:hAnsi="Times New Roman"/>
          <w:lang w:bidi="ar-sa"/>
        </w:rPr>
        <w:tab/>
        <w:t>Art. 17 – São atribuições da Assembleia Geral:</w:t>
      </w:r>
    </w:p>
    <w:p>
      <w:pPr>
        <w:jc w:val="both"/>
        <w:tabs>
          <w:tab w:val="left" w:pos="709"/>
        </w:tabs>
        <w:spacing w:after="0" w:line="240" w:lineRule="auto"/>
        <w:rPr>
          <w:color w:val="000000"/>
          <w:rFonts w:ascii="Times New Roman" w:cs="Times New Roman" w:eastAsia="Times New Roman" w:hAnsi="Times New Roman"/>
        </w:rPr>
      </w:pPr>
      <w:r>
        <w:rPr>
          <w:color w:val="000000"/>
          <w:rFonts w:ascii="Times New Roman" w:cs="Times New Roman" w:eastAsia="Times New Roman" w:hAnsi="Times New Roman"/>
          <w:lang w:bidi="ar-sa"/>
        </w:rPr>
        <w:tab/>
        <w:t>I - eleger os membros da Diretoria Executiva e do Conselho Fiscal;</w:t>
      </w:r>
    </w:p>
    <w:p>
      <w:pPr>
        <w:jc w:val="both"/>
        <w:tabs>
          <w:tab w:val="left" w:pos="709"/>
        </w:tabs>
        <w:spacing w:after="0" w:line="240" w:lineRule="auto"/>
        <w:rPr>
          <w:color w:val="000000"/>
          <w:rFonts w:ascii="Times New Roman" w:cs="Times New Roman" w:eastAsia="Times New Roman" w:hAnsi="Times New Roman"/>
        </w:rPr>
      </w:pPr>
      <w:r>
        <w:rPr>
          <w:color w:val="000000"/>
          <w:rFonts w:ascii="Times New Roman" w:cs="Times New Roman" w:eastAsia="Times New Roman" w:hAnsi="Times New Roman"/>
          <w:lang w:bidi="ar-sa"/>
        </w:rPr>
        <w:tab/>
        <w:t>II - aprovar o Regimento Interno da Nova Arte;</w:t>
      </w:r>
    </w:p>
    <w:p>
      <w:pPr>
        <w:jc w:val="both"/>
        <w:tabs>
          <w:tab w:val="left" w:pos="709"/>
        </w:tabs>
        <w:spacing w:after="0" w:line="240" w:lineRule="auto"/>
        <w:rPr>
          <w:color w:val="000000"/>
          <w:rFonts w:ascii="Times New Roman" w:cs="Times New Roman" w:eastAsia="Times New Roman" w:hAnsi="Times New Roman"/>
        </w:rPr>
      </w:pPr>
      <w:r>
        <w:rPr>
          <w:color w:val="000000"/>
          <w:rFonts w:ascii="Times New Roman" w:cs="Times New Roman" w:eastAsia="Times New Roman" w:hAnsi="Times New Roman"/>
          <w:lang w:bidi="ar-sa"/>
        </w:rPr>
        <w:tab/>
        <w:t>III - deliberar sobre o orçamento anual e sobre o programa de trabalho elaborado pela Diretoria Executiva, ouvido previamente quanto àquele, o Conselho Fiscal;</w:t>
      </w:r>
    </w:p>
    <w:p>
      <w:pPr>
        <w:jc w:val="both"/>
        <w:tabs>
          <w:tab w:val="left" w:pos="709"/>
        </w:tabs>
        <w:spacing w:after="0" w:line="240" w:lineRule="auto"/>
        <w:rPr>
          <w:color w:val="000000"/>
          <w:rFonts w:ascii="Times New Roman" w:cs="Times New Roman" w:eastAsia="Times New Roman" w:hAnsi="Times New Roman"/>
        </w:rPr>
      </w:pPr>
      <w:r>
        <w:rPr>
          <w:color w:val="000000"/>
          <w:rFonts w:ascii="Times New Roman" w:cs="Times New Roman" w:eastAsia="Times New Roman" w:hAnsi="Times New Roman"/>
          <w:lang w:bidi="ar-sa"/>
        </w:rPr>
        <w:tab/>
        <w:t>IV - examinar o relatório da Diretoria Executiva e deliberar sobre o balanço e as contas, após parecer do Conselho Fiscal;</w:t>
      </w:r>
    </w:p>
    <w:p>
      <w:pPr>
        <w:jc w:val="both"/>
        <w:tabs>
          <w:tab w:val="left" w:pos="709"/>
        </w:tabs>
        <w:spacing w:after="0" w:line="240" w:lineRule="auto"/>
        <w:rPr>
          <w:color w:val="000000"/>
          <w:rFonts w:ascii="Times New Roman" w:cs="Times New Roman" w:eastAsia="Times New Roman" w:hAnsi="Times New Roman"/>
        </w:rPr>
      </w:pPr>
      <w:r>
        <w:rPr>
          <w:color w:val="000000"/>
          <w:rFonts w:ascii="Times New Roman" w:cs="Times New Roman" w:eastAsia="Times New Roman" w:hAnsi="Times New Roman"/>
          <w:lang w:bidi="ar-sa"/>
        </w:rPr>
        <w:lastRenderedPageBreak/>
      </w:r>
      <w:r>
        <w:rPr>
          <w:color w:val="000000"/>
          <w:rFonts w:ascii="Times New Roman" w:cs="Times New Roman" w:eastAsia="Times New Roman" w:hAnsi="Times New Roman"/>
          <w:lang w:bidi="ar-sa"/>
        </w:rPr>
        <w:tab/>
        <w:t>V - deliberar sobre a conveniência de aquisição, alienação ou oneração de bens pertencentes à Nova Arte;</w:t>
      </w:r>
    </w:p>
    <w:p>
      <w:pPr>
        <w:jc w:val="both"/>
        <w:tabs>
          <w:tab w:val="left" w:pos="709"/>
        </w:tabs>
        <w:spacing w:after="0" w:line="240" w:lineRule="auto"/>
        <w:rPr>
          <w:color w:val="000000"/>
          <w:rFonts w:ascii="Times New Roman" w:cs="Times New Roman" w:eastAsia="Times New Roman" w:hAnsi="Times New Roman"/>
        </w:rPr>
      </w:pPr>
      <w:r>
        <w:rPr>
          <w:color w:val="000000"/>
          <w:rFonts w:ascii="Times New Roman" w:cs="Times New Roman" w:eastAsia="Times New Roman" w:hAnsi="Times New Roman"/>
          <w:lang w:bidi="ar-sa"/>
        </w:rPr>
        <w:tab/>
        <w:t>VI - decidir sobre a reforma do presente Estatuto;</w:t>
      </w:r>
    </w:p>
    <w:p>
      <w:pPr>
        <w:jc w:val="both"/>
        <w:tabs>
          <w:tab w:val="left" w:pos="709"/>
        </w:tabs>
        <w:spacing w:after="0" w:line="240" w:lineRule="auto"/>
        <w:rPr>
          <w:color w:val="000000"/>
          <w:rFonts w:ascii="Times New Roman" w:cs="Times New Roman" w:eastAsia="Times New Roman" w:hAnsi="Times New Roman"/>
        </w:rPr>
      </w:pPr>
      <w:r>
        <w:rPr>
          <w:color w:val="000000"/>
          <w:rFonts w:ascii="Times New Roman" w:cs="Times New Roman" w:eastAsia="Times New Roman" w:hAnsi="Times New Roman"/>
          <w:lang w:bidi="ar-sa"/>
        </w:rPr>
        <w:tab/>
        <w:t>VII - deliberar sobre proposta de absorção ou incorporação de outras entidades à Nova Arte;</w:t>
      </w:r>
    </w:p>
    <w:p>
      <w:pPr>
        <w:jc w:val="both"/>
        <w:tabs>
          <w:tab w:val="left" w:pos="709"/>
        </w:tabs>
        <w:spacing w:after="0" w:line="240" w:lineRule="auto"/>
        <w:rPr>
          <w:color w:val="000000"/>
          <w:rFonts w:ascii="Times New Roman" w:cs="Times New Roman" w:eastAsia="Times New Roman" w:hAnsi="Times New Roman"/>
        </w:rPr>
      </w:pPr>
      <w:r>
        <w:rPr>
          <w:color w:val="000000"/>
          <w:rFonts w:ascii="Times New Roman" w:cs="Times New Roman" w:eastAsia="Times New Roman" w:hAnsi="Times New Roman"/>
          <w:lang w:bidi="ar-sa"/>
        </w:rPr>
        <w:tab/>
        <w:t>VIII - autorizar a celebração de convênios e acordos com entidades públicas ou privadas;</w:t>
      </w:r>
    </w:p>
    <w:p>
      <w:pPr>
        <w:jc w:val="both"/>
        <w:tabs>
          <w:tab w:val="left" w:pos="709"/>
        </w:tabs>
        <w:spacing w:after="0" w:line="240" w:lineRule="auto"/>
        <w:rPr>
          <w:color w:val="000000"/>
          <w:rFonts w:ascii="Times New Roman" w:cs="Times New Roman" w:eastAsia="Times New Roman" w:hAnsi="Times New Roman"/>
        </w:rPr>
      </w:pPr>
      <w:r>
        <w:rPr>
          <w:color w:val="000000"/>
          <w:rFonts w:ascii="Times New Roman" w:cs="Times New Roman" w:eastAsia="Times New Roman" w:hAnsi="Times New Roman"/>
          <w:lang w:bidi="ar-sa"/>
        </w:rPr>
        <w:tab/>
        <w:t>IX - deliberar sobre a destituição de membros da Diretoria Executiva e do Conselho Fiscal;</w:t>
      </w:r>
    </w:p>
    <w:p>
      <w:pPr>
        <w:jc w:val="both"/>
        <w:tabs>
          <w:tab w:val="left" w:pos="709"/>
        </w:tabs>
        <w:spacing w:after="0" w:line="240" w:lineRule="auto"/>
        <w:rPr>
          <w:color w:val="000000"/>
          <w:rFonts w:ascii="Times New Roman" w:cs="Times New Roman" w:eastAsia="Times New Roman" w:hAnsi="Times New Roman"/>
        </w:rPr>
      </w:pPr>
      <w:r>
        <w:rPr>
          <w:color w:val="000000"/>
          <w:rFonts w:ascii="Times New Roman" w:cs="Times New Roman" w:eastAsia="Times New Roman" w:hAnsi="Times New Roman"/>
          <w:lang w:bidi="ar-sa"/>
        </w:rPr>
        <w:tab/>
        <w:t>X - decidir sobre a extinção da Nova Arte.</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§1° - As reuniões da Assembleia Geral são sempre abertas pelo Presidente, ou por seu substituto legal, competindo-lhe verificar a presença do número legal de associados, para declarar a Assembleia instalada.</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§2° - A mesa dos trabalhos da Assembleia Geral é composta pelo Presidente e pelo Secretário, ou seus substitutos. Quando for o caso de haver impugnação de atos administrativos da Diretoria, o Presidente solicitará à Assembleia indicação de um associado presente, para presidi-la.</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§3° - As deliberações da Assembleia Geral são tomadas por maioria simples de voto dos associados presentes, com exceção dos casos específicos previstos neste Estatuto;</w:t>
      </w:r>
    </w:p>
    <w:p>
      <w:pPr>
        <w:jc w:val="both"/>
        <w:tabs>
          <w:tab w:val="left" w:pos="709"/>
        </w:tabs>
        <w:spacing w:after="0" w:line="240" w:lineRule="auto"/>
        <w:rPr>
          <w:color w:val="000000"/>
          <w:rFonts w:ascii="Times New Roman" w:cs="Times New Roman" w:eastAsia="Times New Roman" w:hAnsi="Times New Roman"/>
        </w:rPr>
      </w:pP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Art. 18 – A Assembleia Geral se reunirá ordinariamente na primeira quinzena de janeiro de cada ano, quando convocada pelo presidente, por seu substituto legal ou ainda por no mínimo 1/5 de seus membros, para:</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 - tomar conhecimento da dotação orçamentária e planejamento de atividades para a Associação;</w:t>
      </w:r>
    </w:p>
    <w:p>
      <w:pPr>
        <w:jc w:val="both"/>
        <w:tabs>
          <w:tab w:val="left" w:pos="0"/>
        </w:tabs>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 - deliberar sobre o relatório apresentado pela Diretoria sobre as atividades referentes ao exercício social encerrado.</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III - eleger os membros da Diretoria Executiva e do Conselho Fiscal, quando for o caso.</w:t>
      </w:r>
    </w:p>
    <w:p>
      <w:pPr>
        <w:jc w:val="both"/>
        <w:tabs>
          <w:tab w:val="left" w:pos="709"/>
        </w:tabs>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§1° - Quando se tratar de eleição dos membros da Diretoria Executiva e dos membros do Conselho Fiscal, estando presente o número legal de associados, em primeira ou segunda convocação, o Presidente abre a Assembleia, declara-a legalmente instalada e passa a presidência da mesma a quem for indicado. O presidente escolhido convocará dois associados para secretários e, uma vez esclarecida a finalidade da reunião, o Presidente da Assembleia convida os associados a procederem, por escrutínio secreto ou aclamação, a eleição dos mencionados membros.</w:t>
      </w:r>
    </w:p>
    <w:p>
      <w:pPr>
        <w:jc w:val="both"/>
        <w:tabs>
          <w:tab w:val="left" w:pos="709"/>
        </w:tabs>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§2° - Os associados que desejarem concorrer a membros do Conselho Fiscal deverão se manifestar oficialmente à Diretoria Executiva no prazo de até 15 (quinze) dias antes da data da Assembleia Geral;</w:t>
      </w:r>
    </w:p>
    <w:p>
      <w:pPr>
        <w:jc w:val="both"/>
        <w:tabs>
          <w:tab w:val="left" w:pos="709"/>
        </w:tabs>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§3° - O Conselho Fiscal será eleito membro a membro dentre os associados concorrentes, devendo a eleição ser realizada através de escrutínio secreto;</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§4° - As chapas que concorrerão à Diretoria Executiva deverão ser formadas e apresentadas à atual Diretoria Executiva e aos demais associados no prazo de até 15 (quinze) dias antes da data da Assembleia Geral;</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§5° - No caso de inscrição de duas ou mais chapas, a eleição se dará por escrutínio secreto. No caso de empate, a Assembleia Geral deverá prorrogar o mandato da atual diretoria e marcar nova Assembleia para o procedimento eleitoral, num prazo máximo de 30(trinta) dias;</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§6° - No caso de inscrição de apenas uma chapa, a eleição deverá ser procedida por aclamação. Se, por maioria de votos, a chapa for rejeitada, fica prorrogado o mandato da atual diretoria, por um (1) ano, até a próxima Assembleia Geral;</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§7° - No caso de não haver inscrição de chapas e a atual Diretoria Executiva já tiver sido reeleita, o mandato da mesma ficará prorrogado por um (1) ano, até a próxima Assembleia Geral;</w:t>
      </w:r>
    </w:p>
    <w:p>
      <w:pPr>
        <w:jc w:val="both"/>
        <w:spacing w:after="0" w:line="240" w:lineRule="auto"/>
        <w:ind w:firstLine="708"/>
        <w:rPr>
          <w:color w:val="000000"/>
          <w:rFonts w:ascii="Times New Roman" w:cs="Times New Roman" w:eastAsia="Times New Roman" w:hAnsi="Times New Roman"/>
        </w:rPr>
      </w:pP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Art. 19 – A Assembleia Geral se reunirá extraordinariamente quando convocada:</w:t>
      </w:r>
    </w:p>
    <w:p>
      <w:pPr>
        <w:jc w:val="both"/>
        <w:spacing w:after="0" w:line="240" w:lineRule="auto"/>
        <w:ind w:left="708"/>
        <w:rPr>
          <w:color w:val="000000"/>
          <w:rFonts w:ascii="Times New Roman" w:cs="Times New Roman" w:eastAsia="Times New Roman" w:hAnsi="Times New Roman"/>
        </w:rPr>
      </w:pPr>
      <w:r>
        <w:rPr>
          <w:color w:val="000000"/>
          <w:rFonts w:ascii="Times New Roman" w:cs="Times New Roman" w:eastAsia="Times New Roman" w:hAnsi="Times New Roman"/>
          <w:lang w:bidi="ar-sa"/>
        </w:rPr>
        <w:t>I - pelo Presidente;</w:t>
      </w:r>
    </w:p>
    <w:p>
      <w:pPr>
        <w:jc w:val="both"/>
        <w:spacing w:after="0" w:line="240" w:lineRule="auto"/>
        <w:ind w:left="708"/>
        <w:rPr>
          <w:color w:val="000000"/>
          <w:rFonts w:ascii="Times New Roman" w:cs="Times New Roman" w:eastAsia="Times New Roman" w:hAnsi="Times New Roman"/>
        </w:rPr>
      </w:pPr>
      <w:r>
        <w:rPr>
          <w:color w:val="000000"/>
          <w:rFonts w:ascii="Times New Roman" w:cs="Times New Roman" w:eastAsia="Times New Roman" w:hAnsi="Times New Roman"/>
          <w:lang w:bidi="ar-sa"/>
        </w:rPr>
        <w:lastRenderedPageBreak/>
      </w:r>
      <w:r>
        <w:rPr>
          <w:color w:val="000000"/>
          <w:rFonts w:ascii="Times New Roman" w:cs="Times New Roman" w:eastAsia="Times New Roman" w:hAnsi="Times New Roman"/>
          <w:lang w:bidi="ar-sa"/>
        </w:rPr>
        <w:t>II - pela Diretoria;</w:t>
      </w:r>
    </w:p>
    <w:p>
      <w:pPr>
        <w:jc w:val="both"/>
        <w:spacing w:after="0" w:line="240" w:lineRule="auto"/>
        <w:ind w:left="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III - pelo Conselho Fiscal;</w:t>
      </w:r>
    </w:p>
    <w:p>
      <w:pPr>
        <w:jc w:val="both"/>
        <w:tabs>
          <w:tab w:val="left" w:pos="1425"/>
        </w:tabs>
        <w:spacing w:after="0" w:line="240" w:lineRule="auto"/>
        <w:ind w:left="705"/>
        <w:rPr>
          <w:color w:val="000000"/>
          <w:rFonts w:ascii="Times New Roman" w:cs="Times New Roman" w:eastAsia="Times New Roman" w:hAnsi="Times New Roman"/>
        </w:rPr>
      </w:pPr>
      <w:r>
        <w:rPr>
          <w:color w:val="000000"/>
          <w:rFonts w:ascii="Times New Roman" w:cs="Times New Roman" w:eastAsia="Times New Roman" w:hAnsi="Times New Roman"/>
          <w:lang w:bidi="ar-sa"/>
        </w:rPr>
        <w:t>IV - por 1/5 de seus membros.</w:t>
      </w:r>
    </w:p>
    <w:p>
      <w:pPr>
        <w:pStyle w:val="Recuodecorpodetexto21"/>
        <w:rPr>
          <w:sz w:val="22.0"/>
          <w:szCs w:val="22.0"/>
          <w:color w:val="000000"/>
          <w:rFonts w:ascii="Times New Roman" w:hAnsi="Times New Roman"/>
        </w:rPr>
      </w:pPr>
    </w:p>
    <w:p>
      <w:pPr>
        <w:pStyle w:val="Recuodecorpodetexto21"/>
        <w:rPr>
          <w:sz w:val="22.0"/>
          <w:szCs w:val="22.0"/>
          <w:color w:val="000000"/>
          <w:rFonts w:ascii="Times New Roman" w:hAnsi="Times New Roman"/>
        </w:rPr>
      </w:pPr>
      <w:r>
        <w:rPr>
          <w:sz w:val="22.0"/>
          <w:szCs w:val="22.0"/>
          <w:color w:val="000000"/>
          <w:rFonts w:ascii="Times New Roman" w:hAnsi="Times New Roman"/>
          <w:lang w:bidi="ar-sa"/>
        </w:rPr>
        <w:t>Art. 20 – A convocação das reuniões ordinárias ou extraordinárias será feita mediante edital, com pauta dos assuntos a serem tratados, a ser fixado na sede da entidade, com antecedência mínima de quinze (15) dias e correspondência pessoal contra recibo aos associados.</w:t>
      </w:r>
    </w:p>
    <w:p>
      <w:pPr>
        <w:jc w:val="both"/>
        <w:spacing w:after="0" w:line="240" w:lineRule="auto"/>
        <w:ind w:firstLine="709"/>
        <w:rPr>
          <w:color w:val="000000"/>
          <w:rFonts w:ascii="Times New Roman" w:cs="Times New Roman" w:eastAsia="Times New Roman" w:hAnsi="Times New Roman"/>
        </w:rPr>
      </w:pPr>
      <w:r>
        <w:rPr>
          <w:color w:val="000000"/>
          <w:rFonts w:ascii="Times New Roman" w:cs="Times New Roman" w:eastAsia="Times New Roman" w:hAnsi="Times New Roman"/>
          <w:lang w:bidi="ar-sa"/>
        </w:rPr>
        <w:t>§1° - As reuniões ordinárias instalar-se-ão em primeira convocação, com a presença mínima de dois terços (2/3) dos integrantes da Assembleia Geral e em segunda convocação, trinta (30) minutos após, com qualquer número de presentes.</w:t>
      </w:r>
    </w:p>
    <w:p>
      <w:pPr>
        <w:jc w:val="both"/>
        <w:spacing w:after="0" w:line="240" w:lineRule="auto"/>
        <w:ind w:firstLine="709"/>
        <w:rPr>
          <w:color w:val="000000"/>
          <w:rFonts w:ascii="Times New Roman" w:cs="Times New Roman" w:eastAsia="Times New Roman" w:hAnsi="Times New Roman"/>
        </w:rPr>
      </w:pPr>
      <w:r>
        <w:rPr>
          <w:color w:val="000000"/>
          <w:rFonts w:ascii="Times New Roman" w:cs="Times New Roman" w:eastAsia="Times New Roman" w:hAnsi="Times New Roman"/>
          <w:lang w:bidi="ar-sa"/>
        </w:rPr>
        <w:t>§2° - As reuniões extraordinárias instalar-se-ão, em primeira convocação, com 2/3 (dois terços) dos integrantes da Assembleia Geral e, em segunda convocação, trinta (30) minutos após, com qualquer número de presentes.</w:t>
      </w:r>
    </w:p>
    <w:p>
      <w:pPr>
        <w:jc w:val="both"/>
        <w:spacing w:after="0" w:line="240" w:lineRule="auto"/>
        <w:ind w:firstLine="708"/>
        <w:rPr>
          <w:rFonts w:ascii="Times New Roman" w:cs="Times New Roman" w:hAnsi="Times New Roman"/>
        </w:rPr>
      </w:pPr>
    </w:p>
    <w:p>
      <w:pPr>
        <w:jc w:val="both"/>
        <w:spacing w:after="0" w:line="240" w:lineRule="auto"/>
        <w:ind w:firstLine="708"/>
        <w:rPr>
          <w:rFonts w:ascii="Times New Roman" w:cs="Times New Roman" w:hAnsi="Times New Roman"/>
        </w:rPr>
      </w:pPr>
      <w:r>
        <w:rPr>
          <w:rFonts w:ascii="Times New Roman" w:cs="Times New Roman" w:hAnsi="Times New Roman"/>
          <w:lang w:bidi="ar-sa"/>
        </w:rPr>
        <w:t>Art. 21 – As propostas que versem sobre as hipóteses seguintes serão consideradas aprovadas quando receberem votos favoráveis de 2/3 (dois terços) dos presentes na Assembleia Geral, em reunião extraordinária:</w:t>
      </w:r>
    </w:p>
    <w:p>
      <w:pPr>
        <w:jc w:val="both"/>
        <w:spacing w:after="0" w:line="240" w:lineRule="auto"/>
        <w:ind w:left="708"/>
        <w:rPr>
          <w:color w:val="000000"/>
          <w:rFonts w:ascii="Times New Roman" w:cs="Times New Roman" w:eastAsia="Times New Roman" w:hAnsi="Times New Roman"/>
        </w:rPr>
      </w:pPr>
      <w:r>
        <w:rPr>
          <w:color w:val="000000"/>
          <w:rFonts w:ascii="Times New Roman" w:cs="Times New Roman" w:eastAsia="Times New Roman" w:hAnsi="Times New Roman"/>
          <w:lang w:bidi="ar-sa"/>
        </w:rPr>
        <w:t>I - alteração do Estatuto;</w:t>
      </w:r>
    </w:p>
    <w:p>
      <w:pPr>
        <w:jc w:val="both"/>
        <w:spacing w:after="0" w:line="240" w:lineRule="auto"/>
        <w:ind w:left="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 - alienação de bens imóveis e gravação de ônus reais sobre os mesmos;</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III - aprovação de tomada de empréstimos financeiros de valores superiores a cem (100) salários mínimos;</w:t>
      </w:r>
    </w:p>
    <w:p>
      <w:pPr>
        <w:jc w:val="both"/>
        <w:spacing w:after="0" w:line="240" w:lineRule="auto"/>
        <w:ind w:left="708"/>
        <w:rPr>
          <w:color w:val="000000"/>
          <w:rFonts w:ascii="Times New Roman" w:cs="Times New Roman" w:eastAsia="Times New Roman" w:hAnsi="Times New Roman"/>
        </w:rPr>
      </w:pPr>
      <w:r>
        <w:rPr>
          <w:color w:val="000000"/>
          <w:rFonts w:ascii="Times New Roman" w:cs="Times New Roman" w:eastAsia="Times New Roman" w:hAnsi="Times New Roman"/>
          <w:lang w:bidi="ar-sa"/>
        </w:rPr>
        <w:t>IV - extinção da Nova Arte.</w:t>
      </w:r>
    </w:p>
    <w:p>
      <w:pPr>
        <w:jc w:val="both"/>
        <w:spacing w:after="0" w:line="240" w:lineRule="auto"/>
        <w:ind w:firstLine="709"/>
        <w:rPr>
          <w:color w:val="000000"/>
          <w:rFonts w:ascii="Times New Roman" w:cs="Times New Roman" w:eastAsia="Times New Roman" w:hAnsi="Times New Roman"/>
        </w:rPr>
      </w:pPr>
    </w:p>
    <w:p>
      <w:pPr>
        <w:jc w:val="both"/>
        <w:spacing w:after="0" w:line="240" w:lineRule="auto"/>
        <w:ind w:firstLine="709"/>
        <w:rPr>
          <w:color w:val="000000"/>
          <w:rFonts w:ascii="Times New Roman" w:cs="Times New Roman" w:eastAsia="Times New Roman" w:hAnsi="Times New Roman"/>
        </w:rPr>
      </w:pPr>
      <w:r>
        <w:rPr>
          <w:color w:val="000000"/>
          <w:rFonts w:ascii="Times New Roman" w:cs="Times New Roman" w:eastAsia="Times New Roman" w:hAnsi="Times New Roman"/>
          <w:lang w:bidi="ar-sa"/>
        </w:rPr>
        <w:t>Art. 22 – A Diretoria é composta de:</w:t>
      </w:r>
    </w:p>
    <w:p>
      <w:pPr>
        <w:jc w:val="both"/>
        <w:spacing w:after="0" w:line="240" w:lineRule="auto"/>
        <w:ind w:firstLine="709"/>
        <w:rPr>
          <w:color w:val="000000"/>
          <w:rFonts w:ascii="Times New Roman" w:cs="Times New Roman" w:eastAsia="Times New Roman" w:hAnsi="Times New Roman"/>
        </w:rPr>
      </w:pPr>
      <w:r>
        <w:rPr>
          <w:color w:val="000000"/>
          <w:rFonts w:ascii="Times New Roman" w:cs="Times New Roman" w:eastAsia="Times New Roman" w:hAnsi="Times New Roman"/>
          <w:lang w:bidi="ar-sa"/>
        </w:rPr>
        <w:t>I - Presidente;</w:t>
      </w:r>
    </w:p>
    <w:p>
      <w:pPr>
        <w:jc w:val="both"/>
        <w:spacing w:after="0" w:line="240" w:lineRule="auto"/>
        <w:ind w:firstLine="709"/>
        <w:rPr>
          <w:color w:val="000000"/>
          <w:rFonts w:ascii="Times New Roman" w:cs="Times New Roman" w:eastAsia="Times New Roman" w:hAnsi="Times New Roman"/>
        </w:rPr>
      </w:pPr>
      <w:r>
        <w:rPr>
          <w:color w:val="000000"/>
          <w:rFonts w:ascii="Times New Roman" w:cs="Times New Roman" w:eastAsia="Times New Roman" w:hAnsi="Times New Roman"/>
          <w:lang w:bidi="ar-sa"/>
        </w:rPr>
        <w:t>II - Vice-Presidente;</w:t>
      </w:r>
    </w:p>
    <w:p>
      <w:pPr>
        <w:jc w:val="both"/>
        <w:spacing w:after="0" w:line="240" w:lineRule="auto"/>
        <w:ind w:firstLine="709"/>
        <w:rPr>
          <w:color w:val="000000"/>
          <w:rFonts w:ascii="Times New Roman" w:cs="Times New Roman" w:eastAsia="Times New Roman" w:hAnsi="Times New Roman"/>
        </w:rPr>
      </w:pPr>
      <w:r>
        <w:rPr>
          <w:color w:val="000000"/>
          <w:rFonts w:ascii="Times New Roman" w:cs="Times New Roman" w:eastAsia="Times New Roman" w:hAnsi="Times New Roman"/>
          <w:lang w:bidi="ar-sa"/>
        </w:rPr>
        <w:t>III - 1º Secretário;</w:t>
      </w:r>
    </w:p>
    <w:p>
      <w:pPr>
        <w:jc w:val="both"/>
        <w:spacing w:after="0" w:line="240" w:lineRule="auto"/>
        <w:ind w:firstLine="709"/>
        <w:rPr>
          <w:color w:val="000000"/>
          <w:rFonts w:ascii="Times New Roman" w:cs="Times New Roman" w:eastAsia="Times New Roman" w:hAnsi="Times New Roman"/>
        </w:rPr>
      </w:pPr>
      <w:r>
        <w:rPr>
          <w:color w:val="000000"/>
          <w:rFonts w:ascii="Times New Roman" w:cs="Times New Roman" w:eastAsia="Times New Roman" w:hAnsi="Times New Roman"/>
          <w:lang w:bidi="ar-sa"/>
        </w:rPr>
        <w:t>IV - 2º Secretário;</w:t>
      </w:r>
    </w:p>
    <w:p>
      <w:pPr>
        <w:jc w:val="both"/>
        <w:spacing w:after="0" w:line="240" w:lineRule="auto"/>
        <w:ind w:firstLine="709"/>
        <w:rPr>
          <w:color w:val="000000"/>
          <w:rFonts w:ascii="Times New Roman" w:cs="Times New Roman" w:eastAsia="Times New Roman" w:hAnsi="Times New Roman"/>
        </w:rPr>
      </w:pPr>
      <w:r>
        <w:rPr>
          <w:color w:val="000000"/>
          <w:rFonts w:ascii="Times New Roman" w:cs="Times New Roman" w:eastAsia="Times New Roman" w:hAnsi="Times New Roman"/>
          <w:lang w:bidi="ar-sa"/>
        </w:rPr>
        <w:t>V - 1º Tesoureiro;</w:t>
      </w:r>
    </w:p>
    <w:p>
      <w:pPr>
        <w:jc w:val="both"/>
        <w:tabs>
          <w:tab w:val="left" w:pos="1429"/>
        </w:tabs>
        <w:spacing w:after="0" w:line="240" w:lineRule="auto"/>
        <w:ind w:left="709"/>
        <w:rPr>
          <w:color w:val="000000"/>
          <w:rFonts w:ascii="Times New Roman" w:cs="Times New Roman" w:eastAsia="Times New Roman" w:hAnsi="Times New Roman"/>
        </w:rPr>
      </w:pPr>
      <w:r>
        <w:rPr>
          <w:color w:val="000000"/>
          <w:rFonts w:ascii="Times New Roman" w:cs="Times New Roman" w:eastAsia="Times New Roman" w:hAnsi="Times New Roman"/>
          <w:lang w:bidi="ar-sa"/>
        </w:rPr>
        <w:t>VI - 2º Tesoureiro.</w:t>
      </w:r>
    </w:p>
    <w:p>
      <w:pPr>
        <w:jc w:val="both"/>
        <w:spacing w:after="0" w:line="240" w:lineRule="auto"/>
        <w:ind w:firstLine="708"/>
        <w:rPr>
          <w:color w:val="000000"/>
          <w:rFonts w:ascii="Times New Roman" w:cs="Times New Roman" w:eastAsia="Times New Roman" w:hAnsi="Times New Roman"/>
        </w:rPr>
      </w:pPr>
    </w:p>
    <w:p>
      <w:pPr>
        <w:jc w:val="both"/>
        <w:spacing w:after="0" w:line="240" w:lineRule="auto"/>
        <w:rPr>
          <w:color w:val="000000"/>
          <w:rFonts w:ascii="Times New Roman" w:cs="Times New Roman" w:eastAsia="Times New Roman" w:hAnsi="Times New Roman"/>
        </w:rPr>
      </w:pPr>
      <w:r>
        <w:rPr>
          <w:color w:val="000000"/>
          <w:rFonts w:ascii="Times New Roman" w:cs="Times New Roman" w:eastAsia="Times New Roman" w:hAnsi="Times New Roman"/>
          <w:lang w:bidi="ar-sa"/>
        </w:rPr>
        <w:t>Parágrafo único - O mandato dos integrantes da Diretoria Executiva será de três anos, permitida reeleição para um único período subsequente.</w:t>
      </w:r>
    </w:p>
    <w:p>
      <w:pPr>
        <w:jc w:val="both"/>
        <w:spacing w:after="0" w:line="240" w:lineRule="auto"/>
        <w:ind w:firstLine="708"/>
        <w:rPr>
          <w:color w:val="000000"/>
          <w:rFonts w:ascii="Times New Roman" w:cs="Times New Roman" w:eastAsia="Times New Roman" w:hAnsi="Times New Roman"/>
        </w:rPr>
      </w:pP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Art. 23 – Ocorrendo vacância em cargo de Presidente, 1º Secretário e 1º Tesoureiro, o mesmo será assumido, respectivamente pelo Vice-Presidente, 2º Secretário e 2º Tesoureiro até o fim do período para que foi eleito.</w:t>
      </w:r>
    </w:p>
    <w:p>
      <w:pPr>
        <w:jc w:val="both"/>
        <w:spacing w:after="0" w:line="240" w:lineRule="auto"/>
        <w:ind w:firstLine="708"/>
        <w:rPr>
          <w:color w:val="000000"/>
          <w:rFonts w:ascii="Times New Roman" w:cs="Times New Roman" w:eastAsia="Times New Roman" w:hAnsi="Times New Roman"/>
        </w:rPr>
      </w:pP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Art. 24 – Ocorrendo vacância entre os cargos de Vice-Presidente, 2º Secretário e 2º Tesoureiro, a Assembleia Geral se reunirá no prazo máximo de sessenta dias após o fato, para eleger o novo integrante.</w:t>
      </w:r>
    </w:p>
    <w:p>
      <w:pPr>
        <w:jc w:val="both"/>
        <w:spacing w:after="0" w:line="240" w:lineRule="auto"/>
        <w:ind w:firstLine="708"/>
        <w:rPr>
          <w:color w:val="000000"/>
          <w:rFonts w:ascii="Times New Roman" w:cs="Times New Roman" w:eastAsia="Times New Roman" w:hAnsi="Times New Roman"/>
        </w:rPr>
      </w:pP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Art. 25 – Compete à Diretoria Executiva:</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 - elaborar e executar o programa anual de atividades;</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 - elaborar e apresentar à Assembleia Geral o relatório anual e o respectivo demonstrativo de resultados do exercício findo;</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III - elaborar o orçamento da receita e despesas para o exercício seguinte;</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IV - elaborar o regimento interno da Nova Arte;</w:t>
      </w:r>
    </w:p>
    <w:p>
      <w:pPr>
        <w:jc w:val="both"/>
        <w:tabs>
          <w:tab w:val="left" w:pos="1428"/>
        </w:tabs>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V - entrosar-se com instituições públicas e privadas, tanto no País como no exterior, para mútua colaboração em atividades de interesse comum;</w:t>
      </w:r>
    </w:p>
    <w:p>
      <w:pPr>
        <w:jc w:val="both"/>
        <w:tabs>
          <w:tab w:val="left" w:pos="1428"/>
        </w:tabs>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VI - conceder anistia das contribuições associativas em atraso, a seu critério.</w:t>
      </w:r>
    </w:p>
    <w:p>
      <w:pPr>
        <w:jc w:val="both"/>
        <w:tabs>
          <w:tab w:val="left" w:pos="1428"/>
        </w:tabs>
        <w:spacing w:after="0" w:line="240" w:lineRule="auto"/>
        <w:ind w:left="708"/>
        <w:rPr>
          <w:color w:val="000000"/>
          <w:rFonts w:ascii="Times New Roman" w:cs="Times New Roman" w:eastAsia="Times New Roman" w:hAnsi="Times New Roman"/>
        </w:rPr>
      </w:pPr>
    </w:p>
    <w:p>
      <w:pPr>
        <w:jc w:val="both"/>
        <w:tabs>
          <w:tab w:val="left" w:pos="1428"/>
        </w:tabs>
        <w:spacing w:after="0" w:line="240" w:lineRule="auto"/>
        <w:ind w:left="708"/>
        <w:rPr>
          <w:color w:val="000000"/>
          <w:rFonts w:ascii="Times New Roman" w:cs="Times New Roman" w:eastAsia="Times New Roman" w:hAnsi="Times New Roman"/>
        </w:rPr>
      </w:pPr>
      <w:r>
        <w:rPr>
          <w:color w:val="000000"/>
          <w:rFonts w:ascii="Times New Roman" w:cs="Times New Roman" w:eastAsia="Times New Roman" w:hAnsi="Times New Roman"/>
          <w:lang w:bidi="ar-sa"/>
        </w:rPr>
        <w:t>Art. 26 – Compete ao Presidente:</w:t>
      </w:r>
    </w:p>
    <w:p>
      <w:pPr>
        <w:jc w:val="both"/>
        <w:spacing w:after="0" w:line="240" w:lineRule="auto"/>
        <w:ind w:left="708"/>
        <w:rPr>
          <w:color w:val="000000"/>
          <w:rFonts w:ascii="Times New Roman" w:cs="Times New Roman" w:eastAsia="Times New Roman" w:hAnsi="Times New Roman"/>
        </w:rPr>
      </w:pPr>
      <w:r>
        <w:rPr>
          <w:color w:val="000000"/>
          <w:rFonts w:ascii="Times New Roman" w:cs="Times New Roman" w:eastAsia="Times New Roman" w:hAnsi="Times New Roman"/>
          <w:lang w:bidi="ar-sa"/>
        </w:rPr>
        <w:t>I - representar a Nova Arte judicial e extrajudicialmente;</w:t>
      </w:r>
    </w:p>
    <w:p>
      <w:pPr>
        <w:jc w:val="both"/>
        <w:spacing w:after="0" w:line="240" w:lineRule="auto"/>
        <w:ind w:left="708"/>
        <w:rPr>
          <w:color w:val="000000"/>
          <w:rFonts w:ascii="Times New Roman" w:cs="Times New Roman" w:eastAsia="Times New Roman" w:hAnsi="Times New Roman"/>
        </w:rPr>
      </w:pPr>
      <w:r>
        <w:rPr>
          <w:color w:val="000000"/>
          <w:rFonts w:ascii="Times New Roman" w:cs="Times New Roman" w:eastAsia="Times New Roman" w:hAnsi="Times New Roman"/>
          <w:lang w:bidi="ar-sa"/>
        </w:rPr>
        <w:lastRenderedPageBreak/>
      </w:r>
      <w:r>
        <w:rPr>
          <w:color w:val="000000"/>
          <w:rFonts w:ascii="Times New Roman" w:cs="Times New Roman" w:eastAsia="Times New Roman" w:hAnsi="Times New Roman"/>
          <w:lang w:bidi="ar-sa"/>
        </w:rPr>
        <w:t>II - cumprir e fazer cumprir este estatuto e o regimento interno;</w:t>
      </w:r>
    </w:p>
    <w:p>
      <w:pPr>
        <w:jc w:val="both"/>
        <w:spacing w:after="0" w:line="240" w:lineRule="auto"/>
        <w:ind w:left="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III - convocar e presidir as reuniões da Diretoria Executiva;</w:t>
      </w:r>
    </w:p>
    <w:p>
      <w:pPr>
        <w:jc w:val="both"/>
        <w:spacing w:after="0" w:line="240" w:lineRule="auto"/>
        <w:ind w:left="708"/>
        <w:rPr>
          <w:color w:val="000000"/>
          <w:rFonts w:ascii="Times New Roman" w:cs="Times New Roman" w:eastAsia="Times New Roman" w:hAnsi="Times New Roman"/>
        </w:rPr>
      </w:pPr>
      <w:r>
        <w:rPr>
          <w:color w:val="000000"/>
          <w:rFonts w:ascii="Times New Roman" w:cs="Times New Roman" w:eastAsia="Times New Roman" w:hAnsi="Times New Roman"/>
          <w:lang w:bidi="ar-sa"/>
        </w:rPr>
        <w:t>IV - dirigir e supervisionar todas as atividades da Nova Arte;</w:t>
      </w:r>
    </w:p>
    <w:p>
      <w:pPr>
        <w:jc w:val="both"/>
        <w:spacing w:after="0" w:line="240" w:lineRule="auto"/>
        <w:ind w:left="708"/>
        <w:rPr>
          <w:color w:val="000000"/>
          <w:rFonts w:ascii="Times New Roman" w:cs="Times New Roman" w:eastAsia="Times New Roman" w:hAnsi="Times New Roman"/>
        </w:rPr>
      </w:pPr>
      <w:r>
        <w:rPr>
          <w:color w:val="000000"/>
          <w:rFonts w:ascii="Times New Roman" w:cs="Times New Roman" w:eastAsia="Times New Roman" w:hAnsi="Times New Roman"/>
          <w:lang w:bidi="ar-sa"/>
        </w:rPr>
        <w:t>V - assinar os cheques emitidos em nome da Nova Arte;</w:t>
      </w:r>
    </w:p>
    <w:p>
      <w:pPr>
        <w:jc w:val="both"/>
        <w:tabs>
          <w:tab w:val="left" w:pos="1428"/>
        </w:tabs>
        <w:spacing w:after="0" w:line="240" w:lineRule="auto"/>
        <w:ind w:left="708"/>
        <w:rPr>
          <w:color w:val="000000"/>
          <w:rFonts w:ascii="Times New Roman" w:cs="Times New Roman" w:eastAsia="Times New Roman" w:hAnsi="Times New Roman"/>
        </w:rPr>
      </w:pPr>
      <w:r>
        <w:rPr>
          <w:color w:val="000000"/>
          <w:rFonts w:ascii="Times New Roman" w:cs="Times New Roman" w:eastAsia="Times New Roman" w:hAnsi="Times New Roman"/>
          <w:lang w:bidi="ar-sa"/>
        </w:rPr>
        <w:t>VI - assinar quaisquer documentos relativos às operações ativas da Nova Arte.</w:t>
      </w:r>
    </w:p>
    <w:p>
      <w:pPr>
        <w:jc w:val="both"/>
        <w:spacing w:after="0" w:line="240" w:lineRule="auto"/>
        <w:ind w:left="708"/>
        <w:rPr>
          <w:color w:val="000000"/>
          <w:rFonts w:ascii="Times New Roman" w:cs="Times New Roman" w:eastAsia="Times New Roman" w:hAnsi="Times New Roman"/>
        </w:rPr>
      </w:pP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Art. 27 – Compete ao Vice-Presidente colaborar com o Presidente, bem como substituí-lo em suas faltas e impedimentos.</w:t>
      </w:r>
    </w:p>
    <w:p>
      <w:pPr>
        <w:jc w:val="both"/>
        <w:spacing w:after="0" w:line="240" w:lineRule="auto"/>
        <w:ind w:left="708"/>
        <w:rPr>
          <w:color w:val="000000"/>
          <w:rFonts w:ascii="Times New Roman" w:cs="Times New Roman" w:eastAsia="Times New Roman" w:hAnsi="Times New Roman"/>
        </w:rPr>
      </w:pPr>
    </w:p>
    <w:p>
      <w:pPr>
        <w:jc w:val="both"/>
        <w:spacing w:after="0" w:line="240" w:lineRule="auto"/>
        <w:ind w:left="708"/>
        <w:rPr>
          <w:color w:val="000000"/>
          <w:rFonts w:ascii="Times New Roman" w:cs="Times New Roman" w:eastAsia="Times New Roman" w:hAnsi="Times New Roman"/>
        </w:rPr>
      </w:pPr>
      <w:r>
        <w:rPr>
          <w:color w:val="000000"/>
          <w:rFonts w:ascii="Times New Roman" w:cs="Times New Roman" w:eastAsia="Times New Roman" w:hAnsi="Times New Roman"/>
          <w:lang w:bidi="ar-sa"/>
        </w:rPr>
        <w:t>Art. 28 – Compete ao 1º Secretário:</w:t>
      </w:r>
    </w:p>
    <w:p>
      <w:pPr>
        <w:jc w:val="both"/>
        <w:spacing w:after="0" w:line="240" w:lineRule="auto"/>
        <w:ind w:left="708"/>
        <w:rPr>
          <w:color w:val="000000"/>
          <w:rFonts w:ascii="Times New Roman" w:cs="Times New Roman" w:eastAsia="Times New Roman" w:hAnsi="Times New Roman"/>
        </w:rPr>
      </w:pPr>
      <w:r>
        <w:rPr>
          <w:color w:val="000000"/>
          <w:rFonts w:ascii="Times New Roman" w:cs="Times New Roman" w:eastAsia="Times New Roman" w:hAnsi="Times New Roman"/>
          <w:lang w:bidi="ar-sa"/>
        </w:rPr>
        <w:t>I - secretariar as reuniões das Assembleias Gerais e da Diretoria e redigir atas;</w:t>
      </w:r>
    </w:p>
    <w:p>
      <w:pPr>
        <w:jc w:val="both"/>
        <w:tabs>
          <w:tab w:val="left" w:pos="1428"/>
        </w:tabs>
        <w:spacing w:after="0" w:line="240" w:lineRule="auto"/>
        <w:ind w:left="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 - manter organizada a secretaria, com os respectivos livros e correspondências.</w:t>
      </w:r>
    </w:p>
    <w:p>
      <w:pPr>
        <w:jc w:val="both"/>
        <w:spacing w:after="0" w:line="240" w:lineRule="auto"/>
        <w:ind w:firstLine="708"/>
        <w:rPr>
          <w:color w:val="000000"/>
          <w:rFonts w:ascii="Times New Roman" w:cs="Times New Roman" w:eastAsia="Times New Roman" w:hAnsi="Times New Roman"/>
        </w:rPr>
      </w:pP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Art. 29 – Compete ao 2º Secretário colaborar com o 1º Secretário, bem como substituí-lo em suas faltas e impedimentos.</w:t>
      </w:r>
    </w:p>
    <w:p>
      <w:pPr>
        <w:jc w:val="both"/>
        <w:spacing w:after="0" w:line="240" w:lineRule="auto"/>
        <w:ind w:firstLine="708"/>
        <w:rPr>
          <w:color w:val="000000"/>
          <w:rFonts w:ascii="Times New Roman" w:cs="Times New Roman" w:eastAsia="Times New Roman" w:hAnsi="Times New Roman"/>
        </w:rPr>
      </w:pPr>
    </w:p>
    <w:p>
      <w:pPr>
        <w:jc w:val="both"/>
        <w:spacing w:after="0" w:line="240" w:lineRule="auto"/>
        <w:rPr>
          <w:color w:val="000000"/>
          <w:rFonts w:ascii="Times New Roman" w:cs="Times New Roman" w:eastAsia="Times New Roman" w:hAnsi="Times New Roman"/>
        </w:rPr>
      </w:pPr>
      <w:r>
        <w:rPr>
          <w:color w:val="000000"/>
          <w:rFonts w:ascii="Times New Roman" w:cs="Times New Roman" w:eastAsia="Times New Roman" w:hAnsi="Times New Roman"/>
          <w:lang w:bidi="ar-sa"/>
        </w:rPr>
        <w:tab/>
        <w:t>Art. 30 – Compete ao 1º Tesoureiro:</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 - arrecadar e contabilizar as contribuições, rendas, auxílios e donativos efetuados à Nova Arte, mantendo em dia a escrituração;</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 - efetuar os pagamentos de todas as obrigações da Nova Arte;</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III - acompanhar e supervisionar os trabalhos de contabilidade da Nova Arte, contratados com profissionais habilitados, cuidando para que todas as obrigações fiscais e trabalhistas sejam devidamente cumpridas em tempo hábil;</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IV - apresentar relatórios de receitas e despesas, sempre que forem solicitadas;</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V - apresentar o relatório financeiro para ser submetido à Assembleia Geral;</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VI - apresentar semestralmente o balancete de receitas e despesas ao Conselho Fiscal;</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VII - publicar anualmente a demonstração das receitas e despesas realizadas no exercício;</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VIII - elaborar, com base no orçamento realizado no exercício, a proposta orçamentária para o exercício seguinte a ser submetida à Diretoria Executiva, para posterior apreciação da Assembleia Geral;</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IX - manter todo o numerário em estabelecido de crédito;</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lang w:bidi="ar-sa"/>
        </w:rPr>
        <w:t>X - conservar sob sua guarda e responsabilidade, todos os documentos relativos à tesouraria;</w:t>
      </w:r>
    </w:p>
    <w:p>
      <w:pPr>
        <w:jc w:val="both"/>
        <w:tabs>
          <w:tab w:val="left" w:pos="1425"/>
        </w:tabs>
        <w:spacing w:after="0" w:line="240" w:lineRule="auto"/>
        <w:ind w:firstLine="705"/>
        <w:rPr>
          <w:color w:val="000000"/>
          <w:rFonts w:ascii="Times New Roman" w:cs="Times New Roman" w:eastAsia="Times New Roman" w:hAnsi="Times New Roman"/>
        </w:rPr>
      </w:pPr>
    </w:p>
    <w:p>
      <w:pPr>
        <w:jc w:val="both"/>
        <w:tabs>
          <w:tab w:val="left" w:pos="1425"/>
        </w:tabs>
        <w:spacing w:after="0" w:line="240" w:lineRule="auto"/>
        <w:ind w:firstLine="705"/>
        <w:rPr>
          <w:color w:val="000000"/>
          <w:rFonts w:ascii="Times New Roman" w:cs="Times New Roman" w:eastAsia="Times New Roman" w:hAnsi="Times New Roman"/>
        </w:rPr>
      </w:pPr>
      <w:r>
        <w:rPr>
          <w:color w:val="000000"/>
          <w:rFonts w:ascii="Times New Roman" w:cs="Times New Roman" w:eastAsia="Times New Roman" w:hAnsi="Times New Roman"/>
          <w:lang w:bidi="ar-sa"/>
        </w:rPr>
        <w:t>Art. 31 – Compete ao 2º Tesoureiro colaborar com o 1º Tesoureiro, bem como substituí-lo em suas faltas e impedimentos.</w:t>
      </w:r>
    </w:p>
    <w:p>
      <w:pPr>
        <w:jc w:val="both"/>
        <w:tabs>
          <w:tab w:val="left" w:pos="1425"/>
        </w:tabs>
        <w:spacing w:after="0" w:line="240" w:lineRule="auto"/>
        <w:ind w:firstLine="705"/>
        <w:rPr>
          <w:color w:val="000000"/>
          <w:rFonts w:ascii="Times New Roman" w:cs="Times New Roman" w:eastAsia="Times New Roman" w:hAnsi="Times New Roman"/>
        </w:rPr>
      </w:pPr>
    </w:p>
    <w:p>
      <w:pPr>
        <w:jc w:val="both"/>
        <w:tabs>
          <w:tab w:val="left" w:pos="1425"/>
        </w:tabs>
        <w:spacing w:after="0" w:line="240" w:lineRule="auto"/>
        <w:ind w:firstLine="705"/>
        <w:rPr>
          <w:color w:val="000000"/>
          <w:rFonts w:ascii="Times New Roman" w:cs="Times New Roman" w:eastAsia="Times New Roman" w:hAnsi="Times New Roman"/>
        </w:rPr>
      </w:pPr>
      <w:r>
        <w:rPr>
          <w:color w:val="000000"/>
          <w:rFonts w:ascii="Times New Roman" w:cs="Times New Roman" w:eastAsia="Times New Roman" w:hAnsi="Times New Roman"/>
          <w:lang w:bidi="ar-sa"/>
        </w:rPr>
        <w:t>Art. 32 – O Conselho Fiscal será constituído por três (03) associados, eleitos pela Assembleia Geral, permitida reeleição para um único período subsequente.</w:t>
      </w:r>
    </w:p>
    <w:p>
      <w:pPr>
        <w:jc w:val="both"/>
        <w:tabs>
          <w:tab w:val="left" w:pos="1425"/>
        </w:tabs>
        <w:spacing w:after="0" w:line="240" w:lineRule="auto"/>
        <w:ind w:firstLine="705"/>
        <w:rPr>
          <w:color w:val="000000"/>
          <w:rFonts w:ascii="Times New Roman" w:cs="Times New Roman" w:eastAsia="Times New Roman" w:hAnsi="Times New Roman"/>
        </w:rPr>
      </w:pPr>
    </w:p>
    <w:p>
      <w:pPr>
        <w:jc w:val="both"/>
        <w:tabs>
          <w:tab w:val="left" w:pos="1425"/>
        </w:tabs>
        <w:spacing w:after="0" w:line="240" w:lineRule="auto"/>
        <w:rPr>
          <w:color w:val="000000"/>
          <w:rFonts w:ascii="Times New Roman" w:cs="Times New Roman" w:eastAsia="Times New Roman" w:hAnsi="Times New Roman"/>
        </w:rPr>
      </w:pPr>
      <w:r>
        <w:rPr>
          <w:color w:val="000000"/>
          <w:rFonts w:ascii="Times New Roman" w:cs="Times New Roman" w:eastAsia="Times New Roman" w:hAnsi="Times New Roman"/>
          <w:lang w:bidi="ar-sa"/>
        </w:rPr>
        <w:t>Parágrafo único - O mandato do Conselho Fiscal será coincidente com o mandato da Diretoria Executiva.</w:t>
      </w:r>
    </w:p>
    <w:p>
      <w:pPr>
        <w:jc w:val="both"/>
        <w:tabs>
          <w:tab w:val="left" w:pos="1425"/>
        </w:tabs>
        <w:spacing w:after="0" w:line="240" w:lineRule="auto"/>
        <w:ind w:firstLine="705"/>
        <w:rPr>
          <w:color w:val="000000"/>
          <w:rFonts w:ascii="Times New Roman" w:cs="Times New Roman" w:eastAsia="Times New Roman" w:hAnsi="Times New Roman"/>
        </w:rPr>
      </w:pPr>
    </w:p>
    <w:p>
      <w:pPr>
        <w:jc w:val="both"/>
        <w:tabs>
          <w:tab w:val="left" w:pos="1425"/>
        </w:tabs>
        <w:spacing w:after="0" w:line="240" w:lineRule="auto"/>
        <w:ind w:firstLine="705"/>
        <w:rPr>
          <w:color w:val="000000"/>
          <w:rFonts w:ascii="Times New Roman" w:cs="Times New Roman" w:eastAsia="Times New Roman" w:hAnsi="Times New Roman"/>
        </w:rPr>
      </w:pPr>
      <w:r>
        <w:rPr>
          <w:color w:val="000000"/>
          <w:rFonts w:ascii="Times New Roman" w:cs="Times New Roman" w:eastAsia="Times New Roman" w:hAnsi="Times New Roman"/>
          <w:lang w:bidi="ar-sa"/>
        </w:rPr>
        <w:t>Art. 33 – Ocorrendo vacância entre os integrantes do Conselho Fiscal, a Assembleia Geral se reunirá no prazo máximo de sessenta dias após o fato, para eleger o novo integrante.</w:t>
      </w:r>
    </w:p>
    <w:p>
      <w:pPr>
        <w:jc w:val="both"/>
        <w:tabs>
          <w:tab w:val="left" w:pos="1425"/>
        </w:tabs>
        <w:spacing w:after="0" w:line="240" w:lineRule="auto"/>
        <w:ind w:left="705"/>
        <w:rPr>
          <w:color w:val="000000"/>
          <w:rFonts w:ascii="Times New Roman" w:cs="Times New Roman" w:eastAsia="Times New Roman" w:hAnsi="Times New Roman"/>
        </w:rPr>
      </w:pPr>
    </w:p>
    <w:p>
      <w:pPr>
        <w:jc w:val="both"/>
        <w:tabs>
          <w:tab w:val="left" w:pos="1425"/>
        </w:tabs>
        <w:spacing w:after="0" w:line="240" w:lineRule="auto"/>
        <w:ind w:left="705"/>
        <w:rPr>
          <w:color w:val="000000"/>
          <w:rFonts w:ascii="Times New Roman" w:cs="Times New Roman" w:eastAsia="Times New Roman" w:hAnsi="Times New Roman"/>
        </w:rPr>
      </w:pPr>
      <w:r>
        <w:rPr>
          <w:color w:val="000000"/>
          <w:rFonts w:ascii="Times New Roman" w:cs="Times New Roman" w:eastAsia="Times New Roman" w:hAnsi="Times New Roman"/>
        </w:rPr>
        <w:t xml:space="preserve">Art. </w:t>
      </w:r>
      <w:r>
        <w:rPr>
          <w:color w:val="000000"/>
          <w:rFonts w:ascii="Times New Roman" w:cs="Times New Roman" w:eastAsia="Times New Roman" w:hAnsi="Times New Roman"/>
        </w:rPr>
        <w:t>3</w:t>
      </w:r>
      <w:r>
        <w:rPr>
          <w:color w:val="000000"/>
          <w:rFonts w:ascii="Times New Roman" w:cs="Times New Roman" w:eastAsia="Times New Roman" w:hAnsi="Times New Roman"/>
        </w:rPr>
        <w:t>4</w:t>
      </w:r>
      <w:r>
        <w:rPr>
          <w:color w:val="000000"/>
          <w:rFonts w:ascii="Times New Roman" w:cs="Times New Roman" w:eastAsia="Times New Roman" w:hAnsi="Times New Roman"/>
        </w:rPr>
        <w:t xml:space="preserve"> – </w:t>
      </w:r>
      <w:r>
        <w:rPr>
          <w:color w:val="000000"/>
          <w:rFonts w:ascii="Times New Roman" w:cs="Times New Roman" w:eastAsia="Times New Roman" w:hAnsi="Times New Roman"/>
        </w:rPr>
        <w:t>Compete ao Conselho Fiscal:</w:t>
      </w:r>
    </w:p>
    <w:p>
      <w:pPr>
        <w:jc w:val="both"/>
        <w:tabs>
          <w:tab w:val="left" w:pos="1425"/>
        </w:tabs>
        <w:spacing w:after="0" w:line="240" w:lineRule="auto"/>
        <w:ind w:left="705"/>
        <w:rPr>
          <w:color w:val="000000"/>
          <w:rFonts w:ascii="Times New Roman" w:cs="Times New Roman" w:eastAsia="Times New Roman" w:hAnsi="Times New Roman"/>
        </w:rPr>
      </w:pPr>
      <w:r>
        <w:rPr>
          <w:color w:val="000000"/>
          <w:rFonts w:ascii="Times New Roman" w:cs="Times New Roman" w:eastAsia="Times New Roman" w:hAnsi="Times New Roman"/>
        </w:rPr>
        <w:t>I</w:t>
      </w:r>
      <w:r>
        <w:rPr>
          <w:color w:val="000000"/>
          <w:rFonts w:ascii="Times New Roman" w:cs="Times New Roman" w:eastAsia="Times New Roman" w:hAnsi="Times New Roman"/>
        </w:rPr>
        <w:t xml:space="preserve"> </w:t>
      </w:r>
      <w:r>
        <w:rPr>
          <w:color w:val="000000"/>
          <w:rFonts w:ascii="Times New Roman" w:cs="Times New Roman" w:eastAsia="Times New Roman" w:hAnsi="Times New Roman"/>
        </w:rPr>
        <w:t>- examinar os documentos e livros de escrituração da entidade;</w:t>
      </w:r>
    </w:p>
    <w:p>
      <w:pPr>
        <w:jc w:val="both"/>
        <w:tabs>
          <w:tab w:val="left" w:pos="1425"/>
        </w:tabs>
        <w:spacing w:after="0" w:line="240" w:lineRule="auto"/>
        <w:ind w:left="705"/>
        <w:rPr>
          <w:color w:val="000000"/>
          <w:rFonts w:ascii="Times New Roman" w:cs="Times New Roman" w:eastAsia="Times New Roman" w:hAnsi="Times New Roman"/>
        </w:rPr>
      </w:pPr>
      <w:r>
        <w:rPr>
          <w:color w:val="000000"/>
          <w:rFonts w:ascii="Times New Roman" w:cs="Times New Roman" w:eastAsia="Times New Roman" w:hAnsi="Times New Roman"/>
        </w:rPr>
        <w:t xml:space="preserve">II - </w:t>
      </w:r>
      <w:r>
        <w:rPr>
          <w:color w:val="000000"/>
          <w:rFonts w:ascii="Times New Roman" w:cs="Times New Roman" w:eastAsia="Times New Roman" w:hAnsi="Times New Roman"/>
        </w:rPr>
        <w:t>examinar o balancete semestral apresentado pelo Tesoureiro, opinando a respeito;</w:t>
      </w:r>
    </w:p>
    <w:p>
      <w:pPr>
        <w:jc w:val="both"/>
        <w:tabs>
          <w:tab w:val="left" w:pos="1425"/>
        </w:tabs>
        <w:spacing w:after="0" w:line="240" w:lineRule="auto"/>
        <w:ind w:left="705"/>
        <w:rPr>
          <w:color w:val="000000"/>
          <w:rFonts w:ascii="Times New Roman" w:cs="Times New Roman" w:eastAsia="Times New Roman" w:hAnsi="Times New Roman"/>
        </w:rPr>
      </w:pPr>
      <w:r>
        <w:rPr>
          <w:color w:val="000000"/>
          <w:rFonts w:ascii="Times New Roman" w:cs="Times New Roman" w:eastAsia="Times New Roman" w:hAnsi="Times New Roman"/>
        </w:rPr>
        <w:t xml:space="preserve">III - </w:t>
      </w:r>
      <w:r>
        <w:rPr>
          <w:color w:val="000000"/>
          <w:rFonts w:ascii="Times New Roman" w:cs="Times New Roman" w:eastAsia="Times New Roman" w:hAnsi="Times New Roman"/>
        </w:rPr>
        <w:t>apreciar os balanços e inventários que acompanham o relatório anual da Diretoria;</w:t>
      </w:r>
    </w:p>
    <w:p>
      <w:pPr>
        <w:jc w:val="both"/>
        <w:tabs>
          <w:tab w:val="left" w:pos="1425"/>
        </w:tabs>
        <w:spacing w:after="0" w:line="240" w:lineRule="auto"/>
        <w:ind w:left="705"/>
        <w:rPr>
          <w:color w:val="000000"/>
          <w:rFonts w:ascii="Times New Roman" w:cs="Times New Roman" w:eastAsia="Times New Roman" w:hAnsi="Times New Roman"/>
        </w:rPr>
      </w:pPr>
      <w:r>
        <w:rPr>
          <w:color w:val="000000"/>
          <w:rFonts w:ascii="Times New Roman" w:cs="Times New Roman" w:eastAsia="Times New Roman" w:hAnsi="Times New Roman"/>
        </w:rPr>
        <w:t xml:space="preserve">IV - </w:t>
      </w:r>
      <w:r>
        <w:rPr>
          <w:color w:val="000000"/>
          <w:rFonts w:ascii="Times New Roman" w:cs="Times New Roman" w:eastAsia="Times New Roman" w:hAnsi="Times New Roman"/>
        </w:rPr>
        <w:t xml:space="preserve">opinar sobre a aquisição, alienação e oneração de bens pertencentes à </w:t>
      </w:r>
      <w:r>
        <w:rPr>
          <w:color w:val="000000"/>
          <w:rFonts w:ascii="Times New Roman" w:cs="Times New Roman" w:eastAsia="Times New Roman" w:hAnsi="Times New Roman"/>
        </w:rPr>
        <w:t>Nova Arte</w:t>
      </w:r>
      <w:r>
        <w:rPr>
          <w:color w:val="000000"/>
          <w:rFonts w:ascii="Times New Roman" w:cs="Times New Roman" w:eastAsia="Times New Roman" w:hAnsi="Times New Roman"/>
        </w:rPr>
        <w:t>.</w:t>
      </w:r>
    </w:p>
    <w:p>
      <w:pPr>
        <w:jc w:val="both"/>
        <w:spacing w:after="0" w:line="240" w:lineRule="auto"/>
        <w:ind w:firstLine="708"/>
        <w:rPr>
          <w:color w:val="000000"/>
          <w:rFonts w:ascii="Times New Roman" w:cs="Times New Roman" w:hAnsi="Times New Roman"/>
        </w:rPr>
      </w:pPr>
      <w:r>
        <w:rPr>
          <w:color w:val="000000"/>
          <w:rFonts w:ascii="Times New Roman" w:cs="Times New Roman" w:hAnsi="Times New Roman"/>
        </w:rPr>
        <w:t>§1° -</w:t>
      </w:r>
      <w:r>
        <w:rPr>
          <w:color w:val="000000"/>
          <w:rFonts w:ascii="Times New Roman" w:cs="Times New Roman" w:hAnsi="Times New Roman"/>
        </w:rPr>
        <w:t xml:space="preserve"> O Conselho Fiscal reunir-se-á a cada seis (6) meses e extraordinariamente, sempre que necessário.</w:t>
      </w:r>
    </w:p>
    <w:p>
      <w:pPr>
        <w:jc w:val="both"/>
        <w:spacing w:after="0" w:line="240" w:lineRule="auto"/>
        <w:ind w:firstLine="708"/>
        <w:rPr>
          <w:color w:val="000000"/>
          <w:rFonts w:ascii="Times New Roman" w:cs="Times New Roman" w:hAnsi="Times New Roman"/>
        </w:rPr>
      </w:pPr>
      <w:r>
        <w:rPr>
          <w:color w:val="000000"/>
          <w:rFonts w:ascii="Times New Roman" w:cs="Times New Roman" w:hAnsi="Times New Roman"/>
        </w:rPr>
        <w:lastRenderedPageBreak/>
      </w:r>
      <w:r>
        <w:rPr>
          <w:color w:val="000000"/>
          <w:rFonts w:ascii="Times New Roman" w:cs="Times New Roman" w:hAnsi="Times New Roman"/>
        </w:rPr>
        <w:t>§2° - O Conselho Fiscal elegerá seu presidente na primeira reunião subsequente à eleição de seus membros.</w:t>
      </w:r>
    </w:p>
    <w:p>
      <w:pPr>
        <w:pStyle w:val="Corpodetexto21"/>
        <w:jc w:val="both"/>
        <w:tabs>
          <w:tab w:val="left" w:pos="1071"/>
        </w:tabs>
        <w:ind w:left="360"/>
        <w:rPr>
          <w:b w:val="0"/>
          <w:sz w:val="22.0"/>
          <w:szCs w:val="22.0"/>
          <w:color w:val="000000"/>
          <w:rFonts w:ascii="Times New Roman" w:hAnsi="Times New Roman"/>
        </w:rPr>
      </w:pP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rPr>
        <w:t>Art. 35 – A perda da qualidade de membro da Diretoria Executiva ou do Conselho Fiscal</w:t>
      </w:r>
      <w:r>
        <w:rPr>
          <w:color w:val="000000"/>
          <w:rFonts w:ascii="Times New Roman" w:cs="Times New Roman" w:eastAsia="Times New Roman" w:hAnsi="Times New Roman"/>
        </w:rPr>
        <w:t xml:space="preserve"> será</w:t>
      </w:r>
      <w:r>
        <w:rPr>
          <w:color w:val="000000"/>
          <w:rFonts w:ascii="Times New Roman" w:cs="Times New Roman" w:eastAsia="Times New Roman" w:hAnsi="Times New Roman"/>
        </w:rPr>
        <w:t xml:space="preserve"> determinada pela Assembleia Geral, sendo admissível somente havendo justa causa, assim reconhecida em procedimento disciplinar, quando ficar comprovado:</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rPr>
        <w:t>I - Malversação ou dilapidação do patrimônio social;</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rPr>
        <w:t>II - Grave violação deste estatuto;</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rPr>
        <w:t xml:space="preserve">III - Abandono do cargo, assim considerada a ausência não justificada em 03 (três) reuniões ordinárias consecutivas, sem expressa comunicação dos motivos da ausência, à secretaria da </w:t>
      </w:r>
      <w:r>
        <w:rPr>
          <w:color w:val="000000"/>
          <w:rFonts w:ascii="Times New Roman" w:cs="Times New Roman" w:eastAsia="Times New Roman" w:hAnsi="Times New Roman"/>
        </w:rPr>
        <w:t>Nova Arte</w:t>
      </w:r>
      <w:r>
        <w:rPr>
          <w:color w:val="000000"/>
          <w:rFonts w:ascii="Times New Roman" w:cs="Times New Roman" w:eastAsia="Times New Roman" w:hAnsi="Times New Roman"/>
        </w:rPr>
        <w:t>;</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rPr>
        <w:t xml:space="preserve">IV - Aceitação de cargo ou função incompatível com o exercício do cargo que exerce na </w:t>
      </w:r>
      <w:r>
        <w:rPr>
          <w:color w:val="000000"/>
          <w:rFonts w:ascii="Times New Roman" w:cs="Times New Roman" w:eastAsia="Times New Roman" w:hAnsi="Times New Roman"/>
        </w:rPr>
        <w:t>Nova Arte</w:t>
      </w:r>
      <w:r>
        <w:rPr>
          <w:color w:val="000000"/>
          <w:rFonts w:ascii="Times New Roman" w:cs="Times New Roman" w:eastAsia="Times New Roman" w:hAnsi="Times New Roman"/>
        </w:rPr>
        <w:t>;</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eastAsia="Times New Roman" w:hAnsi="Times New Roman"/>
        </w:rPr>
        <w:t>V - Conduta duvidosa.</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hAnsi="Times New Roman"/>
        </w:rPr>
        <w:t xml:space="preserve">§1° - </w:t>
      </w:r>
      <w:r>
        <w:rPr>
          <w:color w:val="000000"/>
          <w:rFonts w:ascii="Times New Roman" w:cs="Times New Roman" w:eastAsia="Times New Roman" w:hAnsi="Times New Roman"/>
        </w:rPr>
        <w:t>Definida a justa causa, o diretor ou conselheiro será comunicado, através de notificação extrajudicial, dos fatos a ele imputados,  para que apresente sua defesa prévia à Diretoria Executiva, no prazo de 20 (vinte) dias, contados do recebimento da comunicação;</w:t>
      </w:r>
    </w:p>
    <w:p>
      <w:pPr>
        <w:jc w:val="both"/>
        <w:spacing w:after="0" w:line="240" w:lineRule="auto"/>
        <w:ind w:firstLine="708"/>
        <w:rPr>
          <w:color w:val="000000"/>
          <w:rFonts w:ascii="Times New Roman" w:cs="Times New Roman" w:eastAsia="Times New Roman" w:hAnsi="Times New Roman"/>
        </w:rPr>
      </w:pPr>
      <w:r>
        <w:rPr>
          <w:color w:val="000000"/>
          <w:rFonts w:ascii="Times New Roman" w:cs="Times New Roman" w:hAnsi="Times New Roman"/>
        </w:rPr>
        <w:t xml:space="preserve">§2° - </w:t>
      </w:r>
      <w:r>
        <w:rPr>
          <w:color w:val="000000"/>
          <w:rFonts w:ascii="Times New Roman" w:cs="Times New Roman" w:eastAsia="Times New Roman" w:hAnsi="Times New Roman"/>
        </w:rPr>
        <w:t>Após o decurso do prazo descrito no parágrafo anterior, independentemente da apresentação de defesa, a representação será submetida à Assembleia Geral Extraordinária, devidamente convocada para esse fim, composta de associados contribuintes em dia com suas obrigações sociais, não podendo ela deliberar sem voto concorde de 2/3 (dois terços) dos presentes, sendo estabelecida em primeira chamada, com a maioria absoluta dos associados e em segunda chamada, trinta (30) minutos após a primeira, com qualquer número de associados,  onde será garantido o direito de ampla defesa.</w:t>
      </w:r>
    </w:p>
    <w:p>
      <w:pPr>
        <w:pStyle w:val="Corpodetexto21"/>
        <w:jc w:val="both"/>
        <w:tabs>
          <w:tab w:val="left" w:pos="1071"/>
        </w:tabs>
        <w:ind w:left="360"/>
        <w:rPr>
          <w:b w:val="0"/>
          <w:sz w:val="22.0"/>
          <w:szCs w:val="22.0"/>
          <w:color w:val="000000"/>
          <w:rFonts w:ascii="Times New Roman" w:hAnsi="Times New Roman"/>
        </w:rPr>
      </w:pPr>
    </w:p>
    <w:p>
      <w:pPr>
        <w:jc w:val="center"/>
        <w:spacing w:after="0" w:line="240" w:lineRule="auto"/>
        <w:rPr>
          <w:rFonts w:ascii="Times New Roman" w:cs="Times New Roman" w:hAnsi="Times New Roman"/>
        </w:rPr>
      </w:pPr>
      <w:r>
        <w:rPr>
          <w:rFonts w:ascii="Times New Roman" w:cs="Times New Roman" w:hAnsi="Times New Roman"/>
        </w:rPr>
        <w:t>CAPÍTULO V</w:t>
      </w:r>
    </w:p>
    <w:p>
      <w:pPr>
        <w:jc w:val="center"/>
        <w:spacing w:after="0" w:line="240" w:lineRule="auto"/>
        <w:rPr>
          <w:rFonts w:ascii="Times New Roman" w:cs="Times New Roman" w:hAnsi="Times New Roman"/>
        </w:rPr>
      </w:pPr>
      <w:r>
        <w:rPr>
          <w:rFonts w:ascii="Times New Roman" w:cs="Times New Roman" w:hAnsi="Times New Roman"/>
        </w:rPr>
        <w:t>DAS DISPOSIÇÕES GERAIS E TRANSITÓRIAS</w:t>
      </w:r>
    </w:p>
    <w:p>
      <w:pPr>
        <w:jc w:val="both"/>
        <w:spacing w:after="0" w:line="240" w:lineRule="auto"/>
        <w:ind w:left="708"/>
        <w:rPr>
          <w:rFonts w:ascii="Times New Roman" w:cs="Times New Roman" w:hAnsi="Times New Roman"/>
        </w:rPr>
      </w:pPr>
    </w:p>
    <w:p>
      <w:pPr>
        <w:jc w:val="both"/>
        <w:spacing w:after="0" w:line="240" w:lineRule="auto"/>
        <w:ind w:firstLine="709"/>
        <w:rPr>
          <w:rFonts w:ascii="Times New Roman" w:cs="Times New Roman" w:hAnsi="Times New Roman"/>
        </w:rPr>
      </w:pPr>
      <w:r>
        <w:rPr>
          <w:rFonts w:ascii="Times New Roman" w:cs="Times New Roman" w:hAnsi="Times New Roman"/>
        </w:rPr>
        <w:t>Art. 3</w:t>
      </w:r>
      <w:r>
        <w:rPr>
          <w:rFonts w:ascii="Times New Roman" w:cs="Times New Roman" w:hAnsi="Times New Roman"/>
        </w:rPr>
        <w:t>6</w:t>
      </w:r>
      <w:r>
        <w:rPr>
          <w:color w:val="000000"/>
          <w:rFonts w:ascii="Times New Roman" w:cs="Times New Roman" w:eastAsia="Times New Roman" w:hAnsi="Times New Roman"/>
        </w:rPr>
        <w:t xml:space="preserve"> – </w:t>
      </w:r>
      <w:r>
        <w:rPr>
          <w:rFonts w:ascii="Times New Roman" w:cs="Times New Roman" w:hAnsi="Times New Roman"/>
        </w:rPr>
        <w:t>Os dirigentes e associados da Nova Arte, não respondem solidária nem subsidiariamente pelas obrigações da associação.</w:t>
      </w:r>
    </w:p>
    <w:p>
      <w:pPr>
        <w:jc w:val="both"/>
        <w:spacing w:after="0" w:line="240" w:lineRule="auto"/>
        <w:ind w:firstLine="709"/>
        <w:rPr>
          <w:rFonts w:ascii="Times New Roman" w:cs="Times New Roman" w:hAnsi="Times New Roman"/>
        </w:rPr>
      </w:pPr>
    </w:p>
    <w:p>
      <w:pPr>
        <w:jc w:val="both"/>
        <w:spacing w:after="0" w:line="240" w:lineRule="auto"/>
        <w:ind w:firstLine="708"/>
        <w:rPr>
          <w:rFonts w:ascii="Times New Roman" w:cs="Times New Roman" w:hAnsi="Times New Roman"/>
        </w:rPr>
      </w:pPr>
      <w:r>
        <w:rPr>
          <w:rFonts w:ascii="Times New Roman" w:cs="Times New Roman" w:hAnsi="Times New Roman"/>
        </w:rPr>
        <w:t>Art. 3</w:t>
      </w:r>
      <w:r>
        <w:rPr>
          <w:rFonts w:ascii="Times New Roman" w:cs="Times New Roman" w:hAnsi="Times New Roman"/>
        </w:rPr>
        <w:t>7</w:t>
      </w:r>
      <w:r>
        <w:rPr>
          <w:color w:val="000000"/>
          <w:rFonts w:ascii="Times New Roman" w:cs="Times New Roman" w:eastAsia="Times New Roman" w:hAnsi="Times New Roman"/>
        </w:rPr>
        <w:t xml:space="preserve"> – </w:t>
      </w:r>
      <w:r>
        <w:rPr>
          <w:rFonts w:ascii="Times New Roman" w:cs="Times New Roman" w:hAnsi="Times New Roman"/>
        </w:rPr>
        <w:t>Os cargos dos órgãos de administração da Nova Arte não são remunerados, seja a que título for, ficando expressamente vedado por parte de seus integrantes o recebimento de qualquer lucro, gratificação, bonificação ou vantagem.</w:t>
      </w:r>
    </w:p>
    <w:p>
      <w:pPr>
        <w:jc w:val="both"/>
        <w:spacing w:after="0" w:line="240" w:lineRule="auto"/>
        <w:ind w:firstLine="708"/>
        <w:rPr>
          <w:rFonts w:ascii="Times New Roman" w:cs="Times New Roman" w:hAnsi="Times New Roman"/>
        </w:rPr>
      </w:pPr>
    </w:p>
    <w:p>
      <w:pPr>
        <w:jc w:val="both"/>
        <w:spacing w:after="0" w:line="240" w:lineRule="auto"/>
        <w:ind w:firstLine="708"/>
        <w:rPr>
          <w:rFonts w:ascii="Times New Roman" w:cs="Times New Roman" w:hAnsi="Times New Roman"/>
        </w:rPr>
      </w:pPr>
      <w:r>
        <w:rPr>
          <w:rFonts w:ascii="Times New Roman" w:cs="Times New Roman" w:hAnsi="Times New Roman"/>
        </w:rPr>
        <w:t>Art. 3</w:t>
      </w:r>
      <w:r>
        <w:rPr>
          <w:rFonts w:ascii="Times New Roman" w:cs="Times New Roman" w:hAnsi="Times New Roman"/>
        </w:rPr>
        <w:t>8</w:t>
      </w:r>
      <w:r>
        <w:rPr>
          <w:color w:val="000000"/>
          <w:rFonts w:ascii="Times New Roman" w:cs="Times New Roman" w:eastAsia="Times New Roman" w:hAnsi="Times New Roman"/>
        </w:rPr>
        <w:t xml:space="preserve"> – </w:t>
      </w:r>
      <w:r>
        <w:rPr>
          <w:rFonts w:ascii="Times New Roman" w:cs="Times New Roman" w:hAnsi="Times New Roman"/>
        </w:rPr>
        <w:t>Os funcionários que forem admitidos para prestarem serviços profissionais à Nova Arte serão regidos pela Consolidação das Leis Trabalhistas.</w:t>
      </w:r>
    </w:p>
    <w:p>
      <w:pPr>
        <w:jc w:val="both"/>
        <w:spacing w:after="0" w:line="240" w:lineRule="auto"/>
        <w:ind w:firstLine="708"/>
        <w:rPr>
          <w:rFonts w:ascii="Times New Roman" w:cs="Times New Roman" w:hAnsi="Times New Roman"/>
        </w:rPr>
      </w:pPr>
    </w:p>
    <w:p>
      <w:pPr>
        <w:jc w:val="both"/>
        <w:spacing w:after="0" w:line="240" w:lineRule="auto"/>
        <w:ind w:firstLine="708"/>
        <w:rPr>
          <w:rFonts w:ascii="Times New Roman" w:cs="Times New Roman" w:hAnsi="Times New Roman"/>
        </w:rPr>
      </w:pPr>
      <w:r>
        <w:rPr>
          <w:rFonts w:ascii="Times New Roman" w:cs="Times New Roman" w:hAnsi="Times New Roman"/>
        </w:rPr>
        <w:t>Art. 3</w:t>
      </w:r>
      <w:r>
        <w:rPr>
          <w:rFonts w:ascii="Times New Roman" w:cs="Times New Roman" w:hAnsi="Times New Roman"/>
        </w:rPr>
        <w:t>9</w:t>
      </w:r>
      <w:r>
        <w:rPr>
          <w:color w:val="000000"/>
          <w:rFonts w:ascii="Times New Roman" w:cs="Times New Roman" w:eastAsia="Times New Roman" w:hAnsi="Times New Roman"/>
        </w:rPr>
        <w:t xml:space="preserve"> – </w:t>
      </w:r>
      <w:r>
        <w:rPr>
          <w:rFonts w:ascii="Times New Roman" w:cs="Times New Roman" w:hAnsi="Times New Roman"/>
        </w:rPr>
        <w:t xml:space="preserve">Decidida a extinção da </w:t>
      </w:r>
      <w:r>
        <w:rPr>
          <w:rFonts w:ascii="Times New Roman" w:cs="Times New Roman" w:hAnsi="Times New Roman"/>
        </w:rPr>
        <w:t>Nova Arte</w:t>
      </w:r>
      <w:r>
        <w:rPr>
          <w:rFonts w:ascii="Times New Roman" w:cs="Times New Roman" w:hAnsi="Times New Roman"/>
        </w:rPr>
        <w:t xml:space="preserve">, seu patrimônio, após satisfeitas as obrigações assumidas, será incorporado ao de outra Associação congênere, a critério da </w:t>
      </w:r>
      <w:r>
        <w:rPr>
          <w:rFonts w:ascii="Times New Roman" w:cs="Times New Roman" w:hAnsi="Times New Roman"/>
        </w:rPr>
        <w:t>Assembleia</w:t>
      </w:r>
      <w:r>
        <w:rPr>
          <w:rFonts w:ascii="Times New Roman" w:cs="Times New Roman" w:hAnsi="Times New Roman"/>
        </w:rPr>
        <w:t xml:space="preserve"> Geral.</w:t>
      </w:r>
    </w:p>
    <w:p>
      <w:pPr>
        <w:jc w:val="both"/>
        <w:spacing w:after="0" w:line="240" w:lineRule="auto"/>
        <w:ind w:firstLine="708"/>
        <w:rPr>
          <w:rFonts w:ascii="Times New Roman" w:cs="Times New Roman" w:hAnsi="Times New Roman"/>
        </w:rPr>
      </w:pPr>
    </w:p>
    <w:p>
      <w:pPr>
        <w:jc w:val="both"/>
        <w:spacing w:after="0" w:line="240" w:lineRule="auto"/>
        <w:ind w:firstLine="708"/>
        <w:rPr>
          <w:rFonts w:ascii="Times New Roman" w:cs="Times New Roman" w:hAnsi="Times New Roman"/>
        </w:rPr>
      </w:pPr>
      <w:r>
        <w:rPr>
          <w:rFonts w:ascii="Times New Roman" w:cs="Times New Roman" w:hAnsi="Times New Roman"/>
        </w:rPr>
        <w:t xml:space="preserve">Art. </w:t>
      </w:r>
      <w:r>
        <w:rPr>
          <w:rFonts w:ascii="Times New Roman" w:cs="Times New Roman" w:hAnsi="Times New Roman"/>
        </w:rPr>
        <w:t>40</w:t>
      </w:r>
      <w:r>
        <w:rPr>
          <w:color w:val="000000"/>
          <w:rFonts w:ascii="Times New Roman" w:cs="Times New Roman" w:eastAsia="Times New Roman" w:hAnsi="Times New Roman"/>
        </w:rPr>
        <w:t xml:space="preserve"> – </w:t>
      </w:r>
      <w:r>
        <w:rPr>
          <w:rFonts w:ascii="Times New Roman" w:cs="Times New Roman" w:hAnsi="Times New Roman"/>
        </w:rPr>
        <w:t xml:space="preserve">O exercício financeiro da </w:t>
      </w:r>
      <w:r>
        <w:rPr>
          <w:rFonts w:ascii="Times New Roman" w:cs="Times New Roman" w:hAnsi="Times New Roman"/>
        </w:rPr>
        <w:t>Nova Arte</w:t>
      </w:r>
      <w:r>
        <w:rPr>
          <w:rFonts w:ascii="Times New Roman" w:cs="Times New Roman" w:hAnsi="Times New Roman"/>
        </w:rPr>
        <w:t xml:space="preserve"> coincidirá com o ano civil.</w:t>
      </w:r>
    </w:p>
    <w:p>
      <w:pPr>
        <w:jc w:val="both"/>
        <w:spacing w:after="0" w:line="240" w:lineRule="auto"/>
        <w:ind w:firstLine="708"/>
        <w:rPr>
          <w:rFonts w:ascii="Times New Roman" w:cs="Times New Roman" w:hAnsi="Times New Roman"/>
        </w:rPr>
      </w:pPr>
    </w:p>
    <w:p>
      <w:pPr>
        <w:jc w:val="both"/>
        <w:spacing w:after="0" w:line="240" w:lineRule="auto"/>
        <w:ind w:firstLine="708"/>
        <w:rPr>
          <w:rFonts w:ascii="Times New Roman" w:cs="Times New Roman" w:hAnsi="Times New Roman"/>
        </w:rPr>
      </w:pPr>
      <w:r>
        <w:rPr>
          <w:rFonts w:ascii="Times New Roman" w:cs="Times New Roman" w:hAnsi="Times New Roman"/>
        </w:rPr>
        <w:t xml:space="preserve">Art. </w:t>
      </w:r>
      <w:r>
        <w:rPr>
          <w:rFonts w:ascii="Times New Roman" w:cs="Times New Roman" w:hAnsi="Times New Roman"/>
        </w:rPr>
        <w:t>4</w:t>
      </w:r>
      <w:r>
        <w:rPr>
          <w:rFonts w:ascii="Times New Roman" w:cs="Times New Roman" w:hAnsi="Times New Roman"/>
        </w:rPr>
        <w:t>1</w:t>
      </w:r>
      <w:r>
        <w:rPr>
          <w:color w:val="000000"/>
          <w:rFonts w:ascii="Times New Roman" w:cs="Times New Roman" w:eastAsia="Times New Roman" w:hAnsi="Times New Roman"/>
        </w:rPr>
        <w:t xml:space="preserve"> – </w:t>
      </w:r>
      <w:r>
        <w:rPr>
          <w:rFonts w:ascii="Times New Roman" w:cs="Times New Roman" w:hAnsi="Times New Roman"/>
        </w:rPr>
        <w:t>O orçamento da</w:t>
      </w:r>
      <w:r>
        <w:rPr>
          <w:rFonts w:ascii="Times New Roman" w:cs="Times New Roman" w:hAnsi="Times New Roman"/>
        </w:rPr>
        <w:t xml:space="preserve"> Nova Arte </w:t>
      </w:r>
      <w:r>
        <w:rPr>
          <w:rFonts w:ascii="Times New Roman" w:cs="Times New Roman" w:hAnsi="Times New Roman"/>
        </w:rPr>
        <w:t xml:space="preserve">será uno, anual e compreenderá todas as receitas e despesas, compondo-se de estimativa de receita, discriminadas por dotações e discriminação analíticas das despesas de modo a evidenciar sua fixação para cada </w:t>
      </w:r>
      <w:r>
        <w:rPr>
          <w:rFonts w:ascii="Times New Roman" w:cs="Times New Roman" w:hAnsi="Times New Roman"/>
        </w:rPr>
        <w:t>departamento</w:t>
      </w:r>
      <w:r>
        <w:rPr>
          <w:rFonts w:ascii="Times New Roman" w:cs="Times New Roman" w:hAnsi="Times New Roman"/>
        </w:rPr>
        <w:t>, projeto ou programa de trabalho.</w:t>
      </w:r>
    </w:p>
    <w:p>
      <w:pPr>
        <w:jc w:val="both"/>
        <w:spacing w:after="0" w:line="240" w:lineRule="auto"/>
        <w:ind w:firstLine="708"/>
        <w:rPr>
          <w:rFonts w:ascii="Times New Roman" w:cs="Times New Roman" w:hAnsi="Times New Roman"/>
        </w:rPr>
      </w:pPr>
    </w:p>
    <w:p>
      <w:pPr>
        <w:jc w:val="both"/>
        <w:spacing w:after="0" w:line="240" w:lineRule="auto"/>
        <w:ind w:firstLine="708"/>
        <w:rPr>
          <w:rFonts w:ascii="Times New Roman" w:cs="Times New Roman" w:hAnsi="Times New Roman"/>
        </w:rPr>
      </w:pPr>
      <w:r>
        <w:rPr>
          <w:rFonts w:ascii="Times New Roman" w:cs="Times New Roman" w:hAnsi="Times New Roman"/>
        </w:rPr>
        <w:t>Art. 4</w:t>
      </w:r>
      <w:r>
        <w:rPr>
          <w:rFonts w:ascii="Times New Roman" w:cs="Times New Roman" w:hAnsi="Times New Roman"/>
        </w:rPr>
        <w:t>2</w:t>
      </w:r>
      <w:r>
        <w:rPr>
          <w:color w:val="000000"/>
          <w:rFonts w:ascii="Times New Roman" w:cs="Times New Roman" w:eastAsia="Times New Roman" w:hAnsi="Times New Roman"/>
        </w:rPr>
        <w:t xml:space="preserve"> – </w:t>
      </w:r>
      <w:r>
        <w:rPr>
          <w:rFonts w:ascii="Times New Roman" w:cs="Times New Roman" w:eastAsia="Calibri" w:hAnsi="Times New Roman"/>
        </w:rPr>
        <w:t xml:space="preserve">A Diretoria Executiva e </w:t>
      </w:r>
      <w:r>
        <w:rPr>
          <w:rFonts w:ascii="Times New Roman" w:cs="Times New Roman" w:eastAsia="Calibri" w:hAnsi="Times New Roman"/>
        </w:rPr>
        <w:t xml:space="preserve">o </w:t>
      </w:r>
      <w:r>
        <w:rPr>
          <w:rFonts w:ascii="Times New Roman" w:cs="Times New Roman" w:eastAsia="Calibri" w:hAnsi="Times New Roman"/>
        </w:rPr>
        <w:t xml:space="preserve">Conselho Fiscal eleitos na </w:t>
      </w:r>
      <w:r>
        <w:rPr>
          <w:rFonts w:ascii="Times New Roman" w:cs="Times New Roman" w:hAnsi="Times New Roman"/>
        </w:rPr>
        <w:t>Assembleia</w:t>
      </w:r>
      <w:r>
        <w:rPr>
          <w:rFonts w:ascii="Times New Roman" w:cs="Times New Roman" w:eastAsia="Calibri" w:hAnsi="Times New Roman"/>
        </w:rPr>
        <w:t xml:space="preserve"> Geral </w:t>
      </w:r>
      <w:r>
        <w:rPr>
          <w:rFonts w:ascii="Times New Roman" w:cs="Times New Roman" w:hAnsi="Times New Roman"/>
        </w:rPr>
        <w:t>de Fundação realizada em</w:t>
      </w:r>
      <w:r>
        <w:rPr>
          <w:rFonts w:ascii="Times New Roman" w:cs="Times New Roman" w:eastAsia="Calibri" w:hAnsi="Times New Roman"/>
        </w:rPr>
        <w:t xml:space="preserve"> </w:t>
      </w:r>
      <w:r>
        <w:rPr>
          <w:rFonts w:ascii="Times New Roman" w:cs="Times New Roman" w:hAnsi="Times New Roman"/>
        </w:rPr>
        <w:t>04</w:t>
      </w:r>
      <w:r>
        <w:rPr>
          <w:rFonts w:ascii="Times New Roman" w:cs="Times New Roman" w:eastAsia="Calibri" w:hAnsi="Times New Roman"/>
        </w:rPr>
        <w:t xml:space="preserve"> de </w:t>
      </w:r>
      <w:r>
        <w:rPr>
          <w:rFonts w:ascii="Times New Roman" w:cs="Times New Roman" w:hAnsi="Times New Roman"/>
        </w:rPr>
        <w:t xml:space="preserve">maio </w:t>
      </w:r>
      <w:r>
        <w:rPr>
          <w:rFonts w:ascii="Times New Roman" w:cs="Times New Roman" w:eastAsia="Calibri" w:hAnsi="Times New Roman"/>
        </w:rPr>
        <w:t xml:space="preserve">do ano de dois mil e </w:t>
      </w:r>
      <w:r>
        <w:rPr>
          <w:rFonts w:ascii="Times New Roman" w:cs="Times New Roman" w:hAnsi="Times New Roman"/>
        </w:rPr>
        <w:t>treze</w:t>
      </w:r>
      <w:r>
        <w:rPr>
          <w:rFonts w:ascii="Times New Roman" w:cs="Times New Roman" w:eastAsia="Calibri" w:hAnsi="Times New Roman"/>
        </w:rPr>
        <w:t xml:space="preserve">, terão seu mandato </w:t>
      </w:r>
      <w:r>
        <w:rPr>
          <w:rFonts w:ascii="Times New Roman" w:cs="Times New Roman" w:eastAsia="Calibri" w:hAnsi="Times New Roman"/>
        </w:rPr>
        <w:t xml:space="preserve">vigente </w:t>
      </w:r>
      <w:r>
        <w:rPr>
          <w:rFonts w:ascii="Times New Roman" w:cs="Times New Roman" w:eastAsia="Calibri" w:hAnsi="Times New Roman"/>
        </w:rPr>
        <w:t xml:space="preserve">até </w:t>
      </w:r>
      <w:r>
        <w:rPr>
          <w:rFonts w:ascii="Times New Roman" w:cs="Times New Roman" w:hAnsi="Times New Roman"/>
        </w:rPr>
        <w:t>janeiro</w:t>
      </w:r>
      <w:r>
        <w:rPr>
          <w:rFonts w:ascii="Times New Roman" w:cs="Times New Roman" w:eastAsia="Calibri" w:hAnsi="Times New Roman"/>
        </w:rPr>
        <w:t xml:space="preserve"> do ano de dois mil e </w:t>
      </w:r>
      <w:r>
        <w:rPr>
          <w:rFonts w:ascii="Times New Roman" w:cs="Times New Roman" w:hAnsi="Times New Roman"/>
        </w:rPr>
        <w:t>dezoito</w:t>
      </w:r>
      <w:r>
        <w:rPr>
          <w:rFonts w:ascii="Times New Roman" w:cs="Times New Roman" w:eastAsia="Calibri" w:hAnsi="Times New Roman"/>
        </w:rPr>
        <w:t>.</w:t>
      </w:r>
      <w:r>
        <w:rPr>
          <w:rFonts w:ascii="Times New Roman" w:cs="Times New Roman" w:hAnsi="Times New Roman"/>
        </w:rPr>
        <w:t xml:space="preserve"> </w:t>
      </w:r>
    </w:p>
    <w:p>
      <w:pPr>
        <w:jc w:val="both"/>
        <w:spacing w:after="0" w:line="240" w:lineRule="auto"/>
        <w:ind w:firstLine="708"/>
        <w:rPr>
          <w:rFonts w:ascii="Times New Roman" w:cs="Times New Roman" w:hAnsi="Times New Roman"/>
        </w:rPr>
      </w:pPr>
    </w:p>
    <w:p>
      <w:pPr>
        <w:jc w:val="both"/>
        <w:spacing w:after="0" w:line="240" w:lineRule="auto"/>
        <w:ind w:firstLine="708"/>
        <w:rPr>
          <w:rFonts w:ascii="Times New Roman" w:cs="Times New Roman" w:hAnsi="Times New Roman"/>
        </w:rPr>
      </w:pPr>
      <w:r>
        <w:rPr>
          <w:rFonts w:ascii="Times New Roman" w:cs="Times New Roman" w:hAnsi="Times New Roman"/>
        </w:rPr>
        <w:lastRenderedPageBreak/>
      </w:r>
      <w:r>
        <w:rPr>
          <w:rFonts w:ascii="Times New Roman" w:cs="Times New Roman" w:hAnsi="Times New Roman"/>
        </w:rPr>
        <w:t>Art. 4</w:t>
      </w:r>
      <w:r>
        <w:rPr>
          <w:rFonts w:ascii="Times New Roman" w:cs="Times New Roman" w:hAnsi="Times New Roman"/>
        </w:rPr>
        <w:t>3</w:t>
      </w:r>
      <w:r>
        <w:rPr>
          <w:color w:val="000000"/>
          <w:rFonts w:ascii="Times New Roman" w:cs="Times New Roman" w:eastAsia="Times New Roman" w:hAnsi="Times New Roman"/>
        </w:rPr>
        <w:t xml:space="preserve"> – </w:t>
      </w:r>
      <w:r>
        <w:rPr>
          <w:rFonts w:ascii="Times New Roman" w:cs="Times New Roman" w:hAnsi="Times New Roman"/>
        </w:rPr>
        <w:t>Os casos omissos serão resolvidos pela Diretoria Executiva e referendados pela Assembleia Geral, ficando eleito o foro da Comarca do Rio de Janeiro para sanar possíveis dúvidas.</w:t>
      </w:r>
    </w:p>
    <w:p>
      <w:pPr>
        <w:jc w:val="both"/>
        <w:spacing w:after="0" w:line="240" w:lineRule="auto"/>
        <w:ind w:firstLine="708"/>
        <w:rPr>
          <w:rFonts w:ascii="Times New Roman" w:cs="Times New Roman" w:hAnsi="Times New Roman"/>
        </w:rPr>
      </w:pPr>
    </w:p>
    <w:p>
      <w:pPr>
        <w:jc w:val="both"/>
        <w:spacing w:after="0" w:line="240" w:lineRule="auto"/>
        <w:rPr>
          <w:rFonts w:ascii="Times New Roman" w:cs="Times New Roman" w:hAnsi="Times New Roman"/>
        </w:rPr>
      </w:pPr>
    </w:p>
    <w:p>
      <w:pPr>
        <w:jc w:val="both"/>
        <w:spacing w:after="0" w:line="240" w:lineRule="auto"/>
        <w:rPr>
          <w:rFonts w:ascii="Times New Roman" w:cs="Times New Roman" w:hAnsi="Times New Roman"/>
        </w:rPr>
      </w:pPr>
    </w:p>
    <w:p>
      <w:pPr>
        <w:jc w:val="both"/>
        <w:spacing w:after="0" w:line="240" w:lineRule="auto"/>
        <w:rPr>
          <w:rFonts w:ascii="Times New Roman" w:cs="Times New Roman" w:eastAsia="Calibri" w:hAnsi="Times New Roman"/>
        </w:rPr>
      </w:pPr>
      <w:r>
        <w:rPr>
          <w:rFonts w:ascii="Times New Roman" w:cs="Times New Roman" w:eastAsia="Calibri" w:hAnsi="Times New Roman"/>
        </w:rPr>
        <w:t xml:space="preserve">Rio de Janeiro, </w:t>
      </w:r>
      <w:r>
        <w:rPr>
          <w:rFonts w:ascii="Times New Roman" w:cs="Times New Roman" w:eastAsia="Calibri" w:hAnsi="Times New Roman"/>
        </w:rPr>
        <w:t xml:space="preserve">04 de maio </w:t>
      </w:r>
      <w:r>
        <w:rPr>
          <w:rFonts w:ascii="Times New Roman" w:cs="Times New Roman" w:eastAsia="Calibri" w:hAnsi="Times New Roman"/>
        </w:rPr>
        <w:t>de 2013,</w:t>
      </w:r>
    </w:p>
    <w:p>
      <w:pPr>
        <w:jc w:val="both"/>
        <w:spacing w:after="0" w:line="240" w:lineRule="auto"/>
        <w:rPr>
          <w:rFonts w:ascii="Times New Roman" w:cs="Times New Roman" w:eastAsia="Calibri" w:hAnsi="Times New Roman"/>
        </w:rPr>
      </w:pPr>
    </w:p>
    <w:p>
      <w:pPr>
        <w:jc w:val="both"/>
        <w:spacing w:after="0" w:line="240" w:lineRule="auto"/>
        <w:rPr>
          <w:rFonts w:ascii="Times New Roman" w:cs="Times New Roman" w:eastAsia="Calibri" w:hAnsi="Times New Roman"/>
        </w:rPr>
      </w:pPr>
    </w:p>
    <w:p>
      <w:pPr>
        <w:jc w:val="both"/>
        <w:spacing w:after="0" w:line="240" w:lineRule="auto"/>
        <w:rPr>
          <w:rFonts w:ascii="Times New Roman" w:cs="Times New Roman" w:eastAsia="Calibri" w:hAnsi="Times New Roman"/>
        </w:rPr>
      </w:pPr>
    </w:p>
    <w:p>
      <w:pPr>
        <w:jc w:val="both"/>
        <w:spacing w:after="0" w:line="240" w:lineRule="auto"/>
        <w:rPr>
          <w:rFonts w:ascii="Times New Roman" w:cs="Times New Roman" w:eastAsia="Calibri" w:hAnsi="Times New Roman"/>
        </w:rPr>
      </w:pPr>
    </w:p>
    <w:p>
      <w:pPr>
        <w:jc w:val="center"/>
        <w:spacing w:after="0" w:line="240" w:lineRule="auto"/>
        <w:rPr>
          <w:rFonts w:ascii="Times New Roman" w:cs="Times New Roman" w:eastAsia="Calibri" w:hAnsi="Times New Roman"/>
        </w:rPr>
      </w:pPr>
      <w:r>
        <w:rPr>
          <w:rFonts w:ascii="Times New Roman" w:cs="Times New Roman" w:eastAsia="Calibri" w:hAnsi="Times New Roman"/>
        </w:rPr>
        <w:t>_________________________________________</w:t>
      </w:r>
    </w:p>
    <w:p>
      <w:pPr>
        <w:jc w:val="center"/>
        <w:spacing w:after="0" w:line="240" w:lineRule="auto"/>
        <w:rPr>
          <w:rFonts w:ascii="Times New Roman" w:cs="Times New Roman" w:eastAsia="Calibri" w:hAnsi="Times New Roman"/>
        </w:rPr>
      </w:pPr>
      <w:r>
        <w:rPr>
          <w:rFonts w:ascii="Times New Roman" w:cs="Times New Roman" w:eastAsia="Calibri" w:hAnsi="Times New Roman"/>
        </w:rPr>
        <w:t xml:space="preserve">Grégory Canto Gomes - </w:t>
      </w:r>
      <w:r>
        <w:rPr>
          <w:rFonts w:ascii="Times New Roman" w:cs="Times New Roman" w:eastAsia="Calibri" w:hAnsi="Times New Roman"/>
        </w:rPr>
        <w:t>Presidente</w:t>
      </w:r>
    </w:p>
    <w:p>
      <w:pPr>
        <w:jc w:val="center"/>
        <w:spacing w:after="0" w:line="240" w:lineRule="auto"/>
        <w:rPr>
          <w:rFonts w:ascii="Times New Roman" w:cs="Times New Roman" w:eastAsia="Calibri" w:hAnsi="Times New Roman"/>
        </w:rPr>
      </w:pPr>
    </w:p>
    <w:p>
      <w:pPr>
        <w:jc w:val="center"/>
        <w:spacing w:after="0" w:line="240" w:lineRule="auto"/>
        <w:rPr>
          <w:rFonts w:ascii="Times New Roman" w:cs="Times New Roman" w:eastAsia="Calibri" w:hAnsi="Times New Roman"/>
        </w:rPr>
      </w:pPr>
    </w:p>
    <w:p>
      <w:pPr>
        <w:jc w:val="center"/>
        <w:spacing w:after="0" w:line="240" w:lineRule="auto"/>
        <w:rPr>
          <w:rFonts w:ascii="Times New Roman" w:cs="Times New Roman" w:eastAsia="Calibri" w:hAnsi="Times New Roman"/>
        </w:rPr>
      </w:pPr>
    </w:p>
    <w:p>
      <w:pPr>
        <w:jc w:val="center"/>
        <w:spacing w:after="0" w:line="240" w:lineRule="auto"/>
        <w:rPr>
          <w:rFonts w:ascii="Times New Roman" w:cs="Times New Roman" w:eastAsia="Calibri" w:hAnsi="Times New Roman"/>
        </w:rPr>
      </w:pPr>
      <w:r>
        <w:rPr>
          <w:rFonts w:ascii="Times New Roman" w:cs="Times New Roman" w:eastAsia="Calibri" w:hAnsi="Times New Roman"/>
        </w:rPr>
        <w:t>_________________________________________</w:t>
      </w:r>
    </w:p>
    <w:p>
      <w:pPr>
        <w:jc w:val="center"/>
        <w:spacing w:after="0" w:line="240" w:lineRule="auto"/>
        <w:rPr>
          <w:rFonts w:ascii="Times New Roman" w:cs="Times New Roman" w:eastAsia="Calibri" w:hAnsi="Times New Roman"/>
        </w:rPr>
      </w:pPr>
      <w:r>
        <w:rPr>
          <w:rFonts w:ascii="Times New Roman" w:cs="Times New Roman" w:eastAsia="Calibri" w:hAnsi="Times New Roman"/>
        </w:rPr>
        <w:t xml:space="preserve">Erick Souza Alves Machado - </w:t>
      </w:r>
      <w:r>
        <w:rPr>
          <w:rFonts w:ascii="Times New Roman" w:cs="Times New Roman" w:eastAsia="Calibri" w:hAnsi="Times New Roman"/>
        </w:rPr>
        <w:t>Secretário</w:t>
      </w:r>
    </w:p>
    <w:p>
      <w:pPr>
        <w:jc w:val="center"/>
        <w:spacing w:after="0" w:line="240" w:lineRule="auto"/>
        <w:rPr>
          <w:rFonts w:ascii="Times New Roman" w:cs="Times New Roman" w:eastAsia="Calibri" w:hAnsi="Times New Roman"/>
        </w:rPr>
      </w:pPr>
    </w:p>
    <w:p>
      <w:pPr>
        <w:jc w:val="center"/>
        <w:spacing w:after="0" w:line="240" w:lineRule="auto"/>
        <w:rPr>
          <w:rFonts w:ascii="Times New Roman" w:cs="Times New Roman" w:eastAsia="Calibri" w:hAnsi="Times New Roman"/>
        </w:rPr>
      </w:pPr>
    </w:p>
    <w:p>
      <w:pPr>
        <w:jc w:val="center"/>
        <w:spacing w:after="0" w:line="240" w:lineRule="auto"/>
        <w:rPr>
          <w:rFonts w:ascii="Times New Roman" w:cs="Times New Roman" w:eastAsia="Calibri" w:hAnsi="Times New Roman"/>
        </w:rPr>
      </w:pPr>
      <w:r>
        <w:rPr>
          <w:rFonts w:ascii="Times New Roman" w:cs="Times New Roman" w:eastAsia="Calibri" w:hAnsi="Times New Roman"/>
        </w:rPr>
        <w:t>_________________________________________</w:t>
      </w:r>
    </w:p>
    <w:p>
      <w:pPr>
        <w:jc w:val="center"/>
        <w:spacing w:after="0" w:line="240" w:lineRule="auto"/>
        <w:rPr>
          <w:rFonts w:ascii="Times New Roman" w:cs="Times New Roman" w:eastAsia="Calibri" w:hAnsi="Times New Roman"/>
        </w:rPr>
      </w:pPr>
      <w:r>
        <w:rPr>
          <w:rFonts w:ascii="Times New Roman" w:cs="Times New Roman" w:eastAsia="Calibri" w:hAnsi="Times New Roman"/>
        </w:rPr>
        <w:t>Thiago Altruda de Oliveira</w:t>
      </w:r>
    </w:p>
    <w:p>
      <w:pPr>
        <w:jc w:val="center"/>
        <w:spacing w:after="0" w:line="240" w:lineRule="auto"/>
        <w:rPr>
          <w:rFonts w:ascii="Times New Roman" w:cs="Times New Roman" w:eastAsia="Calibri" w:hAnsi="Times New Roman"/>
        </w:rPr>
      </w:pPr>
      <w:r>
        <w:rPr>
          <w:rFonts w:ascii="Times New Roman" w:cs="Times New Roman" w:eastAsia="Calibri" w:hAnsi="Times New Roman"/>
        </w:rPr>
        <w:t>OAB</w:t>
      </w:r>
      <w:r>
        <w:rPr>
          <w:rFonts w:ascii="Times New Roman" w:cs="Times New Roman" w:eastAsia="Calibri" w:hAnsi="Times New Roman"/>
        </w:rPr>
        <w:t xml:space="preserve">/RJ </w:t>
      </w:r>
      <w:r>
        <w:rPr>
          <w:rFonts w:ascii="Times New Roman" w:cs="Times New Roman" w:eastAsia="Calibri" w:hAnsi="Times New Roman"/>
        </w:rPr>
        <w:t>n.°</w:t>
      </w:r>
      <w:r>
        <w:rPr>
          <w:rFonts w:ascii="Times New Roman" w:cs="Times New Roman" w:eastAsia="Calibri" w:hAnsi="Times New Roman"/>
        </w:rPr>
        <w:t xml:space="preserve"> 153.554 </w:t>
      </w:r>
    </w:p>
    <w:sectPr>
      <w:footerReference w:type="default" r:id="rId8"/>
      <w:pgSz w:w="11906" w:h="16838" w:orient="portrait"/>
      <w:pgMar w:bottom="1417" w:top="1417" w:right="1701" w:left="1701" w:header="708" w:footer="708" w:gutter="0"/>
      <w:cols w:space="708"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AFF" w:usb1="C0007843"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Impact">
    <w:panose1 w:val="020B0806030902050204"/>
    <w:charset w:val="00"/>
    <w:family w:val="swiss"/>
    <w:pitch w:val="variable"/>
    <w:notTrueType w:val="true"/>
    <w:sig w:usb0="00000287" w:usb1="00000000" w:usb2="00000000" w:usb3="00000000" w:csb0="0000009F" w:csb1="00000000"/>
  </w:font>
  <w:font w:name="Arial">
    <w:panose1 w:val="020B0604020202020204"/>
    <w:charset w:val="00"/>
    <w:family w:val="swiss"/>
    <w:pitch w:val="variable"/>
    <w:notTrueType w:val="true"/>
    <w:sig w:usb0="E0002AFF" w:usb1="C0007843" w:usb2="00000009" w:usb3="00000000" w:csb0="000001FF" w:csb1="00000000"/>
  </w:font>
  <w:font w:name="Segoe UI">
    <w:panose1 w:val="020B0502040204020203"/>
    <w:charset w:val="00"/>
    <w:family w:val="swiss"/>
    <w:pitch w:val="variable"/>
    <w:notTrueType w:val="true"/>
    <w:sig w:usb0="00000003" w:usb1="00000000" w:usb2="00000000" w:usb3="00000000" w:csb0="00000001" w:csb1="00000000"/>
  </w:font>
  <w:font w:name="Cambria">
    <w:panose1 w:val="02040503050406030204"/>
    <w:charset w:val="00"/>
    <w:family w:val="roman"/>
    <w:pitch w:val="variable"/>
    <w:notTrueType w:val="tru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Rodap"/>
      <w:jc w:val="right"/>
    </w:pPr>
    <w:r>
      <w:fldChar w:fldCharType="begin"/>
    </w:r>
    <w:r>
      <w:instrText xml:space="preserve"> PAGE   \* MERGEFORMAT </w:instrText>
    </w:r>
    <w:r>
      <w:fldChar w:fldCharType="separate"/>
    </w:r>
    <w:r>
      <w:t>1</w:t>
    </w:r>
    <w:r>
      <w:fldChar w:fldCharType="end"/>
    </w:r>
  </w:p>
  <w:p>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2">
    <w:multiLevelType w:val="singleLevel"/>
    <w:lvl w:ilvl="0">
      <w:numFmt w:val="upperRoman"/>
      <w:lvlText w:val="%1- "/>
      <w:lvlJc w:val="left"/>
      <w:start w:val="2"/>
      <w:pPr>
        <w:ind w:left="991" w:hanging="283"/>
      </w:pPr>
      <w:rPr>
        <w:b w:val="0"/>
        <w:i w:val="0"/>
        <w:u w:val="none"/>
        <w:sz w:val="22.0"/>
        <w:rFonts w:ascii="Times New Roman" w:hAnsi="Times New Roman" w:hint="default"/>
      </w:rPr>
    </w:lvl>
  </w:abstractNum>
  <w:abstractNum w:abstractNumId="2">
    <w:multiLevelType w:val="singleLevel"/>
    <w:lvl w:ilvl="0">
      <w:numFmt w:val="upperRoman"/>
      <w:lvlText w:val="%1- "/>
      <w:lvlJc w:val="left"/>
      <w:start w:val="2"/>
      <w:pPr>
        <w:ind w:left="991" w:hanging="283"/>
      </w:pPr>
      <w:rPr>
        <w:b w:val="0"/>
        <w:i w:val="0"/>
        <w:u w:val="none"/>
        <w:sz w:val="22.0"/>
        <w:rFonts w:ascii="Times New Roman" w:hAnsi="Times New Roman" w:hint="default"/>
      </w:rPr>
    </w:lvl>
  </w:abstractNum>
  <w:abstractNum w:abstractNumId="1">
    <w:multiLevelType w:val="hybrid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3">
    <w:multiLevelType w:val="singleLevel"/>
    <w:lvl w:ilvl="0">
      <w:numFmt w:val="lowerLetter"/>
      <w:lvlText w:val="%1) "/>
      <w:lvlJc w:val="left"/>
      <w:start w:val="1"/>
      <w:pPr>
        <w:ind w:left="991" w:hanging="283"/>
      </w:pPr>
      <w:rPr>
        <w:b w:val="0"/>
        <w:i w:val="0"/>
        <w:u w:val="none"/>
        <w:sz w:val="22.0"/>
        <w:rFonts w:ascii="Times New Roman" w:hAnsi="Times New Roman" w:hint="default"/>
      </w:rPr>
    </w:lvl>
  </w:abstractNum>
  <w:abstractNum w:abstractNumId="0">
    <w:multiLevelType w:val="hybridMultilevel"/>
    <w:lvl w:ilvl="0">
      <w:numFmt w:val="lowerLetter"/>
      <w:lvlText w:val="%1)"/>
      <w:lvlJc w:val="left"/>
      <w:start w:val="1"/>
      <w:pPr>
        <w:tabs>
          <w:tab w:val="null" w:pos="0"/>
        </w:tabs>
        <w:ind w:left="720" w:hanging="360"/>
      </w:pPr>
      <w:rPr>
        <w:rFonts w:hint="default"/>
      </w:rPr>
    </w:lvl>
    <w:lvl w:ilvl="1">
      <w:numFmt w:val="lowerLetter"/>
      <w:lvlText w:val="%2."/>
      <w:lvlJc w:val="left"/>
      <w:start w:val="1"/>
      <w:pPr>
        <w:tabs>
          <w:tab w:val="null" w:pos="0"/>
        </w:tabs>
        <w:ind w:left="1440" w:hanging="360"/>
      </w:pPr>
    </w:lvl>
    <w:lvl w:ilvl="2">
      <w:numFmt w:val="lowerRoman"/>
      <w:lvlText w:val="%3."/>
      <w:lvlJc w:val="right"/>
      <w:start w:val="1"/>
      <w:pPr>
        <w:tabs>
          <w:tab w:val="null" w:pos="0"/>
        </w:tabs>
        <w:ind w:left="2160" w:hanging="180"/>
      </w:pPr>
    </w:lvl>
    <w:lvl w:ilvl="3">
      <w:numFmt w:val="decimal"/>
      <w:lvlText w:val="%4."/>
      <w:lvlJc w:val="left"/>
      <w:start w:val="1"/>
      <w:pPr>
        <w:tabs>
          <w:tab w:val="null" w:pos="0"/>
        </w:tabs>
        <w:ind w:left="2880" w:hanging="360"/>
      </w:pPr>
    </w:lvl>
    <w:lvl w:ilvl="4">
      <w:numFmt w:val="lowerLetter"/>
      <w:lvlText w:val="%5."/>
      <w:lvlJc w:val="left"/>
      <w:start w:val="1"/>
      <w:pPr>
        <w:tabs>
          <w:tab w:val="null" w:pos="0"/>
        </w:tabs>
        <w:ind w:left="3600" w:hanging="360"/>
      </w:pPr>
    </w:lvl>
    <w:lvl w:ilvl="5">
      <w:numFmt w:val="lowerRoman"/>
      <w:lvlText w:val="%6."/>
      <w:lvlJc w:val="right"/>
      <w:start w:val="1"/>
      <w:pPr>
        <w:tabs>
          <w:tab w:val="null" w:pos="0"/>
        </w:tabs>
        <w:ind w:left="4320" w:hanging="180"/>
      </w:pPr>
    </w:lvl>
    <w:lvl w:ilvl="6">
      <w:numFmt w:val="decimal"/>
      <w:lvlText w:val="%7."/>
      <w:lvlJc w:val="left"/>
      <w:start w:val="1"/>
      <w:pPr>
        <w:tabs>
          <w:tab w:val="null" w:pos="0"/>
        </w:tabs>
        <w:ind w:left="5040" w:hanging="360"/>
      </w:pPr>
    </w:lvl>
    <w:lvl w:ilvl="7">
      <w:numFmt w:val="lowerLetter"/>
      <w:lvlText w:val="%8."/>
      <w:lvlJc w:val="left"/>
      <w:start w:val="1"/>
      <w:pPr>
        <w:tabs>
          <w:tab w:val="null" w:pos="0"/>
        </w:tabs>
        <w:ind w:left="5760" w:hanging="360"/>
      </w:pPr>
    </w:lvl>
    <w:lvl w:ilvl="8">
      <w:numFmt w:val="lowerRoman"/>
      <w:lvlText w:val="%9."/>
      <w:lvlJc w:val="right"/>
      <w:start w:val="1"/>
      <w:pPr>
        <w:tabs>
          <w:tab w:val="null" w:pos="0"/>
        </w:tabs>
        <w:ind w:left="6480" w:hanging="180"/>
      </w:pPr>
    </w:lvl>
  </w:abstractNum>
  <w:num w:numId="1">
    <w:abstractNumId w:val="2"/>
  </w:num>
  <w:num w:numId="2">
    <w:abstractNumId w:val="2"/>
    <w:lvlOverride w:ilvl="0">
      <w:lvl w:ilvl="0">
        <w:numFmt w:val="upperRoman"/>
        <w:lvlText w:val="%1- "/>
        <w:lvlJc w:val="left"/>
        <w:start w:val="1"/>
        <w:pPr>
          <w:ind w:left="991" w:hanging="283"/>
        </w:pPr>
        <w:rPr>
          <w:b w:val="0"/>
          <w:i w:val="0"/>
          <w:u w:val="none"/>
          <w:sz w:val="22.0"/>
          <w:rFonts w:ascii="Times New Roman" w:hAnsi="Times New Roman" w:hint="default"/>
        </w:rPr>
      </w:lvl>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B4"/>
    <w:rsid w:val="00000EAD"/>
    <w:rsid w:val="00011F51"/>
    <w:rsid w:val="0001767C"/>
    <w:rsid w:val="00017EBD"/>
    <w:rsid w:val="000243B3"/>
    <w:rsid w:val="00040AD3"/>
    <w:rsid w:val="00054D44"/>
    <w:rsid w:val="0006111E"/>
    <w:rsid w:val="0006176E"/>
    <w:rsid w:val="00061A36"/>
    <w:rsid w:val="00062ABB"/>
    <w:rsid w:val="000650E1"/>
    <w:rsid w:val="00065D29"/>
    <w:rsid w:val="00075F6F"/>
    <w:rsid w:val="000802E3"/>
    <w:rsid w:val="0008093A"/>
    <w:rsid w:val="00081276"/>
    <w:rsid w:val="000813D2"/>
    <w:rsid w:val="00084C94"/>
    <w:rsid w:val="00087201"/>
    <w:rsid w:val="00087415"/>
    <w:rsid w:val="00094CD3"/>
    <w:rsid w:val="00096280"/>
    <w:rsid w:val="000A3E34"/>
    <w:rsid w:val="000B4ACD"/>
    <w:rsid w:val="000B6E1D"/>
    <w:rsid w:val="000C0C86"/>
    <w:rsid w:val="000C56A6"/>
    <w:rsid w:val="000D4179"/>
    <w:rsid w:val="000D699F"/>
    <w:rsid w:val="000E6760"/>
    <w:rsid w:val="000E70AC"/>
    <w:rsid w:val="001022B4"/>
    <w:rsid w:val="00111D62"/>
    <w:rsid w:val="00127693"/>
    <w:rsid w:val="00132B36"/>
    <w:rsid w:val="00140B40"/>
    <w:rsid w:val="00141D9F"/>
    <w:rsid w:val="00147A4F"/>
    <w:rsid w:val="00153558"/>
    <w:rsid w:val="0015393E"/>
    <w:rsid w:val="001569E2"/>
    <w:rsid w:val="001577DA"/>
    <w:rsid w:val="0016479D"/>
    <w:rsid w:val="001650D2"/>
    <w:rsid w:val="00172384"/>
    <w:rsid w:val="00183944"/>
    <w:rsid w:val="00183EAF"/>
    <w:rsid w:val="0018571C"/>
    <w:rsid w:val="00185B19"/>
    <w:rsid w:val="00193187"/>
    <w:rsid w:val="00194F0F"/>
    <w:rsid w:val="001A23C8"/>
    <w:rsid w:val="001A51C2"/>
    <w:rsid w:val="001B25DE"/>
    <w:rsid w:val="001B4F61"/>
    <w:rsid w:val="001B73B0"/>
    <w:rsid w:val="001C1E96"/>
    <w:rsid w:val="001C3B2F"/>
    <w:rsid w:val="001C514C"/>
    <w:rsid w:val="001C7955"/>
    <w:rsid w:val="001D0A9D"/>
    <w:rsid w:val="001D1457"/>
    <w:rsid w:val="001D6102"/>
    <w:rsid w:val="001E4950"/>
    <w:rsid w:val="001E7AFC"/>
    <w:rsid w:val="002143A0"/>
    <w:rsid w:val="00215C49"/>
    <w:rsid w:val="002225B0"/>
    <w:rsid w:val="00222FD7"/>
    <w:rsid w:val="00224CA7"/>
    <w:rsid w:val="00227294"/>
    <w:rsid w:val="00237170"/>
    <w:rsid w:val="0025020E"/>
    <w:rsid w:val="00254BA9"/>
    <w:rsid w:val="00262610"/>
    <w:rsid w:val="00264F27"/>
    <w:rsid w:val="00265268"/>
    <w:rsid w:val="002653C1"/>
    <w:rsid w:val="00267149"/>
    <w:rsid w:val="002763A2"/>
    <w:rsid w:val="002766D8"/>
    <w:rsid w:val="00283342"/>
    <w:rsid w:val="00285A73"/>
    <w:rsid w:val="002947B0"/>
    <w:rsid w:val="00296CCC"/>
    <w:rsid w:val="002B2ADF"/>
    <w:rsid w:val="002B57EC"/>
    <w:rsid w:val="002B6555"/>
    <w:rsid w:val="002D4EFC"/>
    <w:rsid w:val="002D660F"/>
    <w:rsid w:val="002E0327"/>
    <w:rsid w:val="002F003E"/>
    <w:rsid w:val="002F1CF8"/>
    <w:rsid w:val="002F254C"/>
    <w:rsid w:val="002F7167"/>
    <w:rsid w:val="00302253"/>
    <w:rsid w:val="003043D7"/>
    <w:rsid w:val="00304ABE"/>
    <w:rsid w:val="00305B4B"/>
    <w:rsid w:val="00327460"/>
    <w:rsid w:val="003301F6"/>
    <w:rsid w:val="00342077"/>
    <w:rsid w:val="00342C91"/>
    <w:rsid w:val="00343AD8"/>
    <w:rsid w:val="003444BB"/>
    <w:rsid w:val="003663FC"/>
    <w:rsid w:val="0037399B"/>
    <w:rsid w:val="003742D9"/>
    <w:rsid w:val="003749CE"/>
    <w:rsid w:val="00380CC6"/>
    <w:rsid w:val="00383AC2"/>
    <w:rsid w:val="00386943"/>
    <w:rsid w:val="0039302D"/>
    <w:rsid w:val="00394A6C"/>
    <w:rsid w:val="003A2AA4"/>
    <w:rsid w:val="003C16E8"/>
    <w:rsid w:val="003D621E"/>
    <w:rsid w:val="003E7FF3"/>
    <w:rsid w:val="003F18A1"/>
    <w:rsid w:val="003F3FDB"/>
    <w:rsid w:val="00400131"/>
    <w:rsid w:val="00410AFA"/>
    <w:rsid w:val="00410C0C"/>
    <w:rsid w:val="00413485"/>
    <w:rsid w:val="0041368D"/>
    <w:rsid w:val="00413747"/>
    <w:rsid w:val="00415D59"/>
    <w:rsid w:val="00420009"/>
    <w:rsid w:val="00424C11"/>
    <w:rsid w:val="004253D8"/>
    <w:rsid w:val="00425EFE"/>
    <w:rsid w:val="00427085"/>
    <w:rsid w:val="004310BE"/>
    <w:rsid w:val="004328A3"/>
    <w:rsid w:val="00435042"/>
    <w:rsid w:val="004442C7"/>
    <w:rsid w:val="004470EE"/>
    <w:rsid w:val="00447567"/>
    <w:rsid w:val="00463EA1"/>
    <w:rsid w:val="00470C3F"/>
    <w:rsid w:val="0049623F"/>
    <w:rsid w:val="004A5729"/>
    <w:rsid w:val="004B1588"/>
    <w:rsid w:val="004B78AC"/>
    <w:rsid w:val="004C0C01"/>
    <w:rsid w:val="004C0EE5"/>
    <w:rsid w:val="004C73A8"/>
    <w:rsid w:val="004D7585"/>
    <w:rsid w:val="004E1BFD"/>
    <w:rsid w:val="004E5536"/>
    <w:rsid w:val="005023B3"/>
    <w:rsid w:val="00506CFA"/>
    <w:rsid w:val="0051423E"/>
    <w:rsid w:val="005144E1"/>
    <w:rsid w:val="00516455"/>
    <w:rsid w:val="005168CF"/>
    <w:rsid w:val="005247E4"/>
    <w:rsid w:val="00526A75"/>
    <w:rsid w:val="005409C5"/>
    <w:rsid w:val="00542E22"/>
    <w:rsid w:val="00581D13"/>
    <w:rsid w:val="005824C2"/>
    <w:rsid w:val="005830EC"/>
    <w:rsid w:val="005861A7"/>
    <w:rsid w:val="005862ED"/>
    <w:rsid w:val="005A1FA1"/>
    <w:rsid w:val="005A7B5B"/>
    <w:rsid w:val="005B1DE4"/>
    <w:rsid w:val="005B33D3"/>
    <w:rsid w:val="005B36FA"/>
    <w:rsid w:val="005B5FFF"/>
    <w:rsid w:val="005B7D87"/>
    <w:rsid w:val="005C00BB"/>
    <w:rsid w:val="005D2029"/>
    <w:rsid w:val="005E11F8"/>
    <w:rsid w:val="005E1D5F"/>
    <w:rsid w:val="005E6471"/>
    <w:rsid w:val="005E68B1"/>
    <w:rsid w:val="005F08A0"/>
    <w:rsid w:val="005F2692"/>
    <w:rsid w:val="005F3C76"/>
    <w:rsid w:val="0060118B"/>
    <w:rsid w:val="006038A0"/>
    <w:rsid w:val="00607E6E"/>
    <w:rsid w:val="00644287"/>
    <w:rsid w:val="00645A3B"/>
    <w:rsid w:val="00653AF1"/>
    <w:rsid w:val="00656E77"/>
    <w:rsid w:val="00663256"/>
    <w:rsid w:val="006705A3"/>
    <w:rsid w:val="00670633"/>
    <w:rsid w:val="0068201B"/>
    <w:rsid w:val="00682EDD"/>
    <w:rsid w:val="006851A7"/>
    <w:rsid w:val="006943C2"/>
    <w:rsid w:val="006A4497"/>
    <w:rsid w:val="006A599D"/>
    <w:rsid w:val="006A5F35"/>
    <w:rsid w:val="006A7420"/>
    <w:rsid w:val="006B112F"/>
    <w:rsid w:val="006C2207"/>
    <w:rsid w:val="006C3815"/>
    <w:rsid w:val="006C7C8A"/>
    <w:rsid w:val="006D0E9D"/>
    <w:rsid w:val="006E0C0F"/>
    <w:rsid w:val="006E4B1E"/>
    <w:rsid w:val="006F0C3C"/>
    <w:rsid w:val="006F29FC"/>
    <w:rsid w:val="006F2CBC"/>
    <w:rsid w:val="006F4486"/>
    <w:rsid w:val="00705754"/>
    <w:rsid w:val="00714DC4"/>
    <w:rsid w:val="007315FE"/>
    <w:rsid w:val="00732F36"/>
    <w:rsid w:val="007332FB"/>
    <w:rsid w:val="0074177E"/>
    <w:rsid w:val="00751B14"/>
    <w:rsid w:val="00752076"/>
    <w:rsid w:val="00757301"/>
    <w:rsid w:val="00761C00"/>
    <w:rsid w:val="00762C59"/>
    <w:rsid w:val="00763D3B"/>
    <w:rsid w:val="00763FD7"/>
    <w:rsid w:val="007654E8"/>
    <w:rsid w:val="007755D2"/>
    <w:rsid w:val="00775C0C"/>
    <w:rsid w:val="00776E81"/>
    <w:rsid w:val="007902A1"/>
    <w:rsid w:val="007902DA"/>
    <w:rsid w:val="007A1E01"/>
    <w:rsid w:val="007B4314"/>
    <w:rsid w:val="007C03BD"/>
    <w:rsid w:val="007D02A0"/>
    <w:rsid w:val="007D1E61"/>
    <w:rsid w:val="007D31B7"/>
    <w:rsid w:val="007D3E73"/>
    <w:rsid w:val="007D61EF"/>
    <w:rsid w:val="00813628"/>
    <w:rsid w:val="0081762E"/>
    <w:rsid w:val="00822D23"/>
    <w:rsid w:val="00832A31"/>
    <w:rsid w:val="00856A74"/>
    <w:rsid w:val="008659F0"/>
    <w:rsid w:val="008674D4"/>
    <w:rsid w:val="008747A1"/>
    <w:rsid w:val="00877537"/>
    <w:rsid w:val="00880D63"/>
    <w:rsid w:val="00890C66"/>
    <w:rsid w:val="00891933"/>
    <w:rsid w:val="008A0666"/>
    <w:rsid w:val="008A3495"/>
    <w:rsid w:val="008B5BC8"/>
    <w:rsid w:val="008B6F4B"/>
    <w:rsid w:val="008C1F71"/>
    <w:rsid w:val="008D0270"/>
    <w:rsid w:val="008D6160"/>
    <w:rsid w:val="008E3320"/>
    <w:rsid w:val="008E3D66"/>
    <w:rsid w:val="008E7D22"/>
    <w:rsid w:val="008E7F60"/>
    <w:rsid w:val="008F68A9"/>
    <w:rsid w:val="0090710D"/>
    <w:rsid w:val="00924067"/>
    <w:rsid w:val="00926FA6"/>
    <w:rsid w:val="009318ED"/>
    <w:rsid w:val="00960987"/>
    <w:rsid w:val="00980078"/>
    <w:rsid w:val="009814A6"/>
    <w:rsid w:val="00991428"/>
    <w:rsid w:val="00994839"/>
    <w:rsid w:val="0099596F"/>
    <w:rsid w:val="00997A9E"/>
    <w:rsid w:val="009A4E0C"/>
    <w:rsid w:val="009C6A2A"/>
    <w:rsid w:val="009D2D12"/>
    <w:rsid w:val="009D5BD9"/>
    <w:rsid w:val="009E23ED"/>
    <w:rsid w:val="00A0347A"/>
    <w:rsid w:val="00A06D51"/>
    <w:rsid w:val="00A13002"/>
    <w:rsid w:val="00A14E7F"/>
    <w:rsid w:val="00A163EB"/>
    <w:rsid w:val="00A20328"/>
    <w:rsid w:val="00A2086D"/>
    <w:rsid w:val="00A3210F"/>
    <w:rsid w:val="00A3501E"/>
    <w:rsid w:val="00A42E55"/>
    <w:rsid w:val="00A50317"/>
    <w:rsid w:val="00A6586C"/>
    <w:rsid w:val="00A71203"/>
    <w:rsid w:val="00A75FD0"/>
    <w:rsid w:val="00A8446E"/>
    <w:rsid w:val="00A84BAC"/>
    <w:rsid w:val="00A93453"/>
    <w:rsid w:val="00A943D7"/>
    <w:rsid w:val="00AA5437"/>
    <w:rsid w:val="00AB10C6"/>
    <w:rsid w:val="00AB3FEE"/>
    <w:rsid w:val="00AB7C07"/>
    <w:rsid w:val="00AD2980"/>
    <w:rsid w:val="00AD6383"/>
    <w:rsid w:val="00AE47DF"/>
    <w:rsid w:val="00AE53FD"/>
    <w:rsid w:val="00AF7C06"/>
    <w:rsid w:val="00B03101"/>
    <w:rsid w:val="00B1019D"/>
    <w:rsid w:val="00B14EAA"/>
    <w:rsid w:val="00B20480"/>
    <w:rsid w:val="00B244B3"/>
    <w:rsid w:val="00B35D85"/>
    <w:rsid w:val="00B42123"/>
    <w:rsid w:val="00B51EBC"/>
    <w:rsid w:val="00B61DAD"/>
    <w:rsid w:val="00B67CE5"/>
    <w:rsid w:val="00B7072B"/>
    <w:rsid w:val="00B710EE"/>
    <w:rsid w:val="00B75428"/>
    <w:rsid w:val="00B82D43"/>
    <w:rsid w:val="00B878E4"/>
    <w:rsid w:val="00B87E4E"/>
    <w:rsid w:val="00B96DA5"/>
    <w:rsid w:val="00BA575F"/>
    <w:rsid w:val="00BA6EDF"/>
    <w:rsid w:val="00BB053F"/>
    <w:rsid w:val="00BB0CBA"/>
    <w:rsid w:val="00BD4723"/>
    <w:rsid w:val="00BD59B4"/>
    <w:rsid w:val="00BD6A8F"/>
    <w:rsid w:val="00BD7B75"/>
    <w:rsid w:val="00BD7BF8"/>
    <w:rsid w:val="00BE7B80"/>
    <w:rsid w:val="00BF217C"/>
    <w:rsid w:val="00C07131"/>
    <w:rsid w:val="00C1590B"/>
    <w:rsid w:val="00C15C2B"/>
    <w:rsid w:val="00C16D40"/>
    <w:rsid w:val="00C17AA4"/>
    <w:rsid w:val="00C26295"/>
    <w:rsid w:val="00C3496E"/>
    <w:rsid w:val="00C36628"/>
    <w:rsid w:val="00C376CF"/>
    <w:rsid w:val="00C4560B"/>
    <w:rsid w:val="00C509BD"/>
    <w:rsid w:val="00C5287D"/>
    <w:rsid w:val="00C53420"/>
    <w:rsid w:val="00C612D8"/>
    <w:rsid w:val="00C73132"/>
    <w:rsid w:val="00C76C0B"/>
    <w:rsid w:val="00C81DEA"/>
    <w:rsid w:val="00CB4458"/>
    <w:rsid w:val="00CB5A3B"/>
    <w:rsid w:val="00CC1D54"/>
    <w:rsid w:val="00CC39BF"/>
    <w:rsid w:val="00CD0042"/>
    <w:rsid w:val="00CE16B5"/>
    <w:rsid w:val="00CE4E3F"/>
    <w:rsid w:val="00CE5CA9"/>
    <w:rsid w:val="00CF34E1"/>
    <w:rsid w:val="00D2794D"/>
    <w:rsid w:val="00D30002"/>
    <w:rsid w:val="00D317F5"/>
    <w:rsid w:val="00D338AA"/>
    <w:rsid w:val="00D35DB5"/>
    <w:rsid w:val="00D556E4"/>
    <w:rsid w:val="00D55F82"/>
    <w:rsid w:val="00D560A6"/>
    <w:rsid w:val="00D6289B"/>
    <w:rsid w:val="00D640DC"/>
    <w:rsid w:val="00D66C26"/>
    <w:rsid w:val="00D761CE"/>
    <w:rsid w:val="00D7680E"/>
    <w:rsid w:val="00D80A71"/>
    <w:rsid w:val="00D816DF"/>
    <w:rsid w:val="00D837BD"/>
    <w:rsid w:val="00D9118B"/>
    <w:rsid w:val="00DB308B"/>
    <w:rsid w:val="00DB41D4"/>
    <w:rsid w:val="00DB482B"/>
    <w:rsid w:val="00DB557A"/>
    <w:rsid w:val="00DC1505"/>
    <w:rsid w:val="00DD3FF8"/>
    <w:rsid w:val="00DE688C"/>
    <w:rsid w:val="00DE6F4C"/>
    <w:rsid w:val="00DF2C66"/>
    <w:rsid w:val="00E00FDF"/>
    <w:rsid w:val="00E05F69"/>
    <w:rsid w:val="00E21723"/>
    <w:rsid w:val="00E27DAB"/>
    <w:rsid w:val="00E31059"/>
    <w:rsid w:val="00E334D1"/>
    <w:rsid w:val="00E36F17"/>
    <w:rsid w:val="00E42F81"/>
    <w:rsid w:val="00E44AA1"/>
    <w:rsid w:val="00E450E5"/>
    <w:rsid w:val="00E53B45"/>
    <w:rsid w:val="00E64356"/>
    <w:rsid w:val="00E70BB1"/>
    <w:rsid w:val="00E714CA"/>
    <w:rsid w:val="00E720FF"/>
    <w:rsid w:val="00E73A5E"/>
    <w:rsid w:val="00E8194F"/>
    <w:rsid w:val="00E82D24"/>
    <w:rsid w:val="00E8386A"/>
    <w:rsid w:val="00E86E71"/>
    <w:rsid w:val="00E91C39"/>
    <w:rsid w:val="00EA3052"/>
    <w:rsid w:val="00EA5B26"/>
    <w:rsid w:val="00EA788B"/>
    <w:rsid w:val="00EB6931"/>
    <w:rsid w:val="00EC4D46"/>
    <w:rsid w:val="00EC537E"/>
    <w:rsid w:val="00EC57D0"/>
    <w:rsid w:val="00EE548F"/>
    <w:rsid w:val="00EF083B"/>
    <w:rsid w:val="00EF2557"/>
    <w:rsid w:val="00EF3D94"/>
    <w:rsid w:val="00EF7425"/>
    <w:rsid w:val="00F04F53"/>
    <w:rsid w:val="00F22ACA"/>
    <w:rsid w:val="00F22DA4"/>
    <w:rsid w:val="00F277B9"/>
    <w:rsid w:val="00F27F4E"/>
    <w:rsid w:val="00F30470"/>
    <w:rsid w:val="00F3335D"/>
    <w:rsid w:val="00F358A6"/>
    <w:rsid w:val="00F4338A"/>
    <w:rsid w:val="00F54833"/>
    <w:rsid w:val="00F73791"/>
    <w:rsid w:val="00FB6690"/>
    <w:rsid w:val="00FC4D07"/>
    <w:rsid w:val="00FC5650"/>
    <w:rsid w:val="00FD491F"/>
    <w:rsid w:val="00FD6546"/>
    <w:rsid w:val="00FD6925"/>
    <w:rsid w:val="00FE02A0"/>
    <w:rsid w:val="00FE7F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7B5C21-9E81-422A-BA41-AA6B39526216}"/>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pt-br" w:bidi="ar-sa" w:eastAsia="pt-br"/>
      </w:rPr>
    </w:rPrDefault>
    <w:pPrDefault>
      <w:pPr>
        <w:spacing w:after="200" w:line="276" w:lineRule="auto"/>
      </w:pPr>
    </w:pPrDefault>
  </w:docDefaults>
  <w:style w:type="paragraph" w:default="1" w:styleId="Normal">
    <w:name w:val="Normal"/>
    <w:qFormat/>
  </w:style>
  <w:style w:type="paragraph" w:styleId="Ttulo1">
    <w:name w:val="heading 1"/>
    <w:link w:val="Ttulo1Char"/>
    <w:basedOn w:val="Normal"/>
    <w:qFormat/>
    <w:rPr>
      <w:b w:val="1"/>
      <w:szCs w:val="20.0"/>
      <w:color w:val="FF0000"/>
      <w:rFonts w:ascii="Times New Roman" w:cs="Times New Roman" w:eastAsia="Times New Roman" w:hAnsi="Times New Roman"/>
    </w:rPr>
    <w:pPr>
      <w:jc w:val="center"/>
      <w:keepNext w:val="true"/>
      <w:outlineLvl w:val="0"/>
      <w:spacing w:after="0" w:line="240" w:lineRule="auto"/>
      <w:rPr>
        <w:b w:val="1"/>
        <w:szCs w:val="20.0"/>
        <w:color w:val="FF0000"/>
        <w:rFonts w:ascii="Times New Roman" w:cs="Times New Roman" w:eastAsia="Times New Roman" w:hAnsi="Times New Roman"/>
      </w:rPr>
    </w:pPr>
  </w:style>
  <w:style w:type="character" w:default="1" w:styleId="Fontepargpadro">
    <w:name w:val="Default Paragraph Font"/>
    <w:uiPriority w:val="1"/>
  </w:style>
  <w:style w:type="table" w:default="1" w:styleId="Tabelanormal">
    <w:name w:val="Normal Table"/>
    <w:uiPriority w:val="99"/>
    <w:tblPr>
      <w:tblW w:w="0" w:type="nil"/>
      <w:tblInd w:w="0" w:type="dxa"/>
      <w:tblBorders/>
      <w:tblCellMar>
        <w:top w:w="0" w:type="dxa"/>
        <w:bottom w:w="0" w:type="dxa"/>
        <w:left w:w="108" w:type="dxa"/>
        <w:right w:w="108" w:type="dxa"/>
      </w:tblCellMar>
    </w:tblPr>
  </w:style>
  <w:style w:type="numbering" w:default="1" w:styleId="Semlista">
    <w:name w:val="No List"/>
    <w:uiPriority w:val="99"/>
  </w:style>
  <w:style w:type="character" w:customStyle="1" w:styleId="Ttulo1Char">
    <w:name w:val="Título 1 Char"/>
    <w:link w:val="Ttulo1"/>
    <w:basedOn w:val="Fontepargpadro"/>
    <w:rPr>
      <w:b w:val="1"/>
      <w:szCs w:val="20.0"/>
      <w:color w:val="FF0000"/>
      <w:rFonts w:ascii="Times New Roman" w:cs="Times New Roman" w:eastAsia="Times New Roman" w:hAnsi="Times New Roman"/>
      <w:lang w:eastAsia="pt-br"/>
    </w:rPr>
  </w:style>
  <w:style w:type="paragraph" w:styleId="Corpodetexto">
    <w:name w:val="Body Text"/>
    <w:link w:val="CorpodetextoChar"/>
    <w:basedOn w:val="Normal"/>
    <w:rPr>
      <w:b w:val="1"/>
      <w:sz w:val="28.0"/>
      <w:szCs w:val="20.0"/>
      <w:rFonts w:ascii="Times New Roman" w:cs="Times New Roman" w:eastAsia="Times New Roman" w:hAnsi="Times New Roman"/>
    </w:rPr>
    <w:pPr>
      <w:jc w:val="both"/>
      <w:spacing w:after="0" w:line="240" w:lineRule="auto"/>
      <w:rPr>
        <w:b w:val="1"/>
        <w:sz w:val="28.0"/>
        <w:szCs w:val="20.0"/>
        <w:rFonts w:ascii="Times New Roman" w:cs="Times New Roman" w:eastAsia="Times New Roman" w:hAnsi="Times New Roman"/>
      </w:rPr>
    </w:pPr>
  </w:style>
  <w:style w:type="character" w:customStyle="1" w:styleId="CorpodetextoChar">
    <w:name w:val="Corpo de texto Char"/>
    <w:link w:val="Corpodetexto"/>
    <w:basedOn w:val="Fontepargpadro"/>
    <w:rPr>
      <w:b w:val="1"/>
      <w:sz w:val="28.0"/>
      <w:szCs w:val="20.0"/>
      <w:rFonts w:ascii="Times New Roman" w:cs="Times New Roman" w:eastAsia="Times New Roman" w:hAnsi="Times New Roman"/>
      <w:lang w:eastAsia="pt-br"/>
    </w:rPr>
  </w:style>
  <w:style w:type="paragraph" w:customStyle="1" w:styleId="Corpodetexto21">
    <w:name w:val="Corpo de texto 21"/>
    <w:basedOn w:val="Normal"/>
    <w:rPr>
      <w:b w:val="1"/>
      <w:sz w:val="72.0"/>
      <w:szCs w:val="20.0"/>
      <w:color w:val="FF0000"/>
      <w:rFonts w:ascii="Impact" w:cs="Times New Roman" w:eastAsia="Times New Roman" w:hAnsi="Impact"/>
    </w:rPr>
    <w:pPr>
      <w:jc w:val="center"/>
      <w:spacing w:after="0" w:line="240" w:lineRule="auto"/>
      <w:rPr>
        <w:b w:val="1"/>
        <w:sz w:val="72.0"/>
        <w:szCs w:val="20.0"/>
        <w:color w:val="FF0000"/>
        <w:rFonts w:ascii="Impact" w:cs="Times New Roman" w:eastAsia="Times New Roman" w:hAnsi="Impact"/>
      </w:rPr>
    </w:pPr>
  </w:style>
  <w:style w:type="paragraph" w:customStyle="1" w:styleId="Recuodecorpodetexto21">
    <w:name w:val="Recuo de corpo de texto 21"/>
    <w:basedOn w:val="Normal"/>
    <w:rPr>
      <w:sz w:val="28.0"/>
      <w:szCs w:val="20.0"/>
      <w:rFonts w:ascii="Arial" w:cs="Times New Roman" w:eastAsia="Times New Roman" w:hAnsi="Arial"/>
    </w:rPr>
    <w:pPr>
      <w:jc w:val="both"/>
      <w:spacing w:after="0" w:line="240" w:lineRule="auto"/>
      <w:ind w:firstLine="709"/>
      <w:rPr>
        <w:sz w:val="28.0"/>
        <w:szCs w:val="20.0"/>
        <w:rFonts w:ascii="Arial" w:cs="Times New Roman" w:eastAsia="Times New Roman" w:hAnsi="Arial"/>
      </w:rPr>
    </w:pPr>
  </w:style>
  <w:style w:type="paragraph" w:styleId="PargrafodaLista">
    <w:name w:val="List Paragraph"/>
    <w:basedOn w:val="Normal"/>
    <w:uiPriority w:val="34"/>
    <w:qFormat/>
    <w:pPr>
      <w:contextualSpacing w:val="true"/>
      <w:ind w:left="720"/>
    </w:pPr>
  </w:style>
  <w:style w:type="paragraph" w:styleId="Cabealho">
    <w:name w:val="header"/>
    <w:link w:val="CabealhoChar"/>
    <w:basedOn w:val="Normal"/>
    <w:uiPriority w:val="99"/>
    <w:pPr>
      <w:tabs>
        <w:tab w:val="center" w:pos="4252"/>
        <w:tab w:val="right" w:pos="8504"/>
      </w:tabs>
      <w:spacing w:after="0" w:line="240" w:lineRule="auto"/>
    </w:pPr>
  </w:style>
  <w:style w:type="character" w:customStyle="1" w:styleId="CabealhoChar">
    <w:name w:val="Cabeçalho Char"/>
    <w:link w:val="Cabealho"/>
    <w:basedOn w:val="Fontepargpadro"/>
    <w:uiPriority w:val="99"/>
  </w:style>
  <w:style w:type="paragraph" w:styleId="Rodap">
    <w:name w:val="footer"/>
    <w:link w:val="RodapChar"/>
    <w:basedOn w:val="Normal"/>
    <w:uiPriority w:val="99"/>
    <w:pPr>
      <w:tabs>
        <w:tab w:val="center" w:pos="4252"/>
        <w:tab w:val="right" w:pos="8504"/>
      </w:tabs>
      <w:spacing w:after="0" w:line="240" w:lineRule="auto"/>
    </w:pPr>
  </w:style>
  <w:style w:type="character" w:customStyle="1" w:styleId="RodapChar">
    <w:name w:val="Rodapé Char"/>
    <w:link w:val="Rodap"/>
    <w:basedOn w:val="Fontepargpadro"/>
    <w:uiPriority w:val="99"/>
  </w:style>
  <w:style w:type="paragraph" w:styleId="Textodebalo">
    <w:name w:val="Balloon Text"/>
    <w:link w:val="TextodebaloChar"/>
    <w:basedOn w:val="Normal"/>
    <w:uiPriority w:val="99"/>
    <w:rPr>
      <w:sz w:val="18.0"/>
      <w:szCs w:val="18.0"/>
      <w:rFonts w:ascii="Segoe UI" w:cs="Segoe UI" w:hAnsi="Segoe UI"/>
    </w:rPr>
    <w:pPr>
      <w:spacing w:after="0" w:line="240" w:lineRule="auto"/>
    </w:pPr>
  </w:style>
  <w:style w:type="character" w:customStyle="1" w:styleId="TextodebaloChar">
    <w:name w:val="Texto de balão Char"/>
    <w:link w:val="Textodebalo"/>
    <w:basedOn w:val="Fontepargpadro"/>
    <w:uiPriority w:val="99"/>
    <w:rPr>
      <w:sz w:val="18.0"/>
      <w:szCs w:val="18.0"/>
      <w:rFonts w:ascii="Segoe UI" w:cs="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C2FF-D39E-47E3-86E3-14EA5D85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42</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Gregory Gomes</cp:lastModifiedBy>
  <cp:revision>2</cp:revision>
  <dcterms:created xsi:type="dcterms:W3CDTF">2013-09-04T00:51:00Z</dcterms:created>
  <dcterms:modified xsi:type="dcterms:W3CDTF">2013-09-04T00:51:00Z</dcterms:modified>
</cp:coreProperties>
</file>